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496E" w14:textId="77777777" w:rsidR="008263F2" w:rsidRDefault="00B80742" w:rsidP="00B80742">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B80742">
        <w:rPr>
          <w:rFonts w:ascii="Arial" w:hAnsi="Arial" w:cs="Arial"/>
          <w:b/>
          <w:sz w:val="32"/>
        </w:rPr>
        <w:t>Décision unilatérale de l’employeur instituant l’Activité Partielle de Longue Durée (APLD)</w:t>
      </w:r>
    </w:p>
    <w:p w14:paraId="13FBB8EF" w14:textId="77777777" w:rsidR="00E80E68" w:rsidRDefault="00E80E68" w:rsidP="00E80E68">
      <w:pPr>
        <w:pBdr>
          <w:top w:val="single" w:sz="4" w:space="1" w:color="auto"/>
          <w:left w:val="single" w:sz="4" w:space="4" w:color="auto"/>
          <w:bottom w:val="single" w:sz="4" w:space="1" w:color="auto"/>
          <w:right w:val="single" w:sz="4" w:space="4" w:color="auto"/>
        </w:pBdr>
        <w:rPr>
          <w:rFonts w:ascii="Arial" w:hAnsi="Arial" w:cs="Arial"/>
          <w:i/>
          <w:color w:val="4472C4" w:themeColor="accent5"/>
        </w:rPr>
      </w:pPr>
    </w:p>
    <w:p w14:paraId="3AF2769A" w14:textId="38850638" w:rsidR="00E80E68" w:rsidRPr="00E80E68" w:rsidRDefault="00E80E68" w:rsidP="00E80E68">
      <w:pPr>
        <w:pBdr>
          <w:top w:val="single" w:sz="4" w:space="1" w:color="auto"/>
          <w:left w:val="single" w:sz="4" w:space="4" w:color="auto"/>
          <w:bottom w:val="single" w:sz="4" w:space="1" w:color="auto"/>
          <w:right w:val="single" w:sz="4" w:space="4" w:color="auto"/>
        </w:pBdr>
        <w:rPr>
          <w:rFonts w:ascii="Arial" w:hAnsi="Arial" w:cs="Arial"/>
          <w:i/>
          <w:color w:val="4472C4" w:themeColor="accent5"/>
        </w:rPr>
      </w:pPr>
      <w:r w:rsidRPr="00E80E68">
        <w:rPr>
          <w:rFonts w:ascii="Arial" w:hAnsi="Arial" w:cs="Arial"/>
          <w:i/>
          <w:color w:val="4472C4" w:themeColor="accent5"/>
        </w:rPr>
        <w:t xml:space="preserve">Pour les structures </w:t>
      </w:r>
      <w:r w:rsidR="00585132">
        <w:rPr>
          <w:rFonts w:ascii="Arial" w:hAnsi="Arial" w:cs="Arial"/>
          <w:i/>
          <w:color w:val="4472C4" w:themeColor="accent5"/>
        </w:rPr>
        <w:t xml:space="preserve">de la branche Sport </w:t>
      </w:r>
      <w:r w:rsidRPr="00E80E68">
        <w:rPr>
          <w:rFonts w:ascii="Arial" w:hAnsi="Arial" w:cs="Arial"/>
          <w:i/>
          <w:color w:val="4472C4" w:themeColor="accent5"/>
        </w:rPr>
        <w:t xml:space="preserve">de moins de 50 salariés </w:t>
      </w:r>
      <w:r w:rsidR="003E669D">
        <w:rPr>
          <w:rFonts w:ascii="Arial" w:hAnsi="Arial" w:cs="Arial"/>
          <w:i/>
          <w:color w:val="4472C4" w:themeColor="accent5"/>
        </w:rPr>
        <w:t xml:space="preserve">équivalents temps plein </w:t>
      </w:r>
      <w:r w:rsidRPr="00E80E68">
        <w:rPr>
          <w:rFonts w:ascii="Arial" w:hAnsi="Arial" w:cs="Arial"/>
          <w:i/>
          <w:color w:val="4472C4" w:themeColor="accent5"/>
        </w:rPr>
        <w:t>ou les structures de plus de 50 salariés sans CSE (PV de carence nécessaire)</w:t>
      </w:r>
      <w:r w:rsidR="003E669D">
        <w:rPr>
          <w:rFonts w:ascii="Arial" w:hAnsi="Arial" w:cs="Arial"/>
          <w:i/>
          <w:color w:val="4472C4" w:themeColor="accent5"/>
        </w:rPr>
        <w:t xml:space="preserve"> – à défaut d’accord d’entreprise d’APLD</w:t>
      </w:r>
    </w:p>
    <w:p w14:paraId="02BCBA41" w14:textId="77777777" w:rsidR="00B80742" w:rsidRPr="00B80742" w:rsidRDefault="00B80742">
      <w:pPr>
        <w:rPr>
          <w:rFonts w:ascii="Arial" w:hAnsi="Arial" w:cs="Arial"/>
        </w:rPr>
      </w:pPr>
      <w:r w:rsidRPr="00B80742">
        <w:rPr>
          <w:rFonts w:ascii="Arial" w:hAnsi="Arial" w:cs="Arial"/>
        </w:rPr>
        <w:br/>
      </w:r>
    </w:p>
    <w:p w14:paraId="1D420DF5" w14:textId="62E98DB6" w:rsidR="007D2D93" w:rsidRPr="00744A93" w:rsidRDefault="007D2D93" w:rsidP="0025068F">
      <w:pPr>
        <w:pBdr>
          <w:top w:val="dashed" w:sz="4" w:space="1" w:color="auto"/>
          <w:left w:val="dashed" w:sz="4" w:space="4" w:color="auto"/>
          <w:bottom w:val="dashed" w:sz="4" w:space="1" w:color="auto"/>
          <w:right w:val="dashed" w:sz="4" w:space="4" w:color="auto"/>
        </w:pBdr>
        <w:rPr>
          <w:rFonts w:ascii="Arial" w:hAnsi="Arial" w:cs="Arial"/>
        </w:rPr>
      </w:pPr>
      <w:r w:rsidRPr="00744A93">
        <w:rPr>
          <w:rFonts w:ascii="Arial" w:hAnsi="Arial" w:cs="Arial"/>
        </w:rPr>
        <w:t xml:space="preserve">La présente trame est mise à votre disposition à titre indicatif, en complément des informations </w:t>
      </w:r>
      <w:r w:rsidR="003E669D" w:rsidRPr="00744A93">
        <w:rPr>
          <w:rFonts w:ascii="Arial" w:hAnsi="Arial" w:cs="Arial"/>
        </w:rPr>
        <w:t xml:space="preserve">relatives au dispositif d’APLD </w:t>
      </w:r>
      <w:r w:rsidRPr="00744A93">
        <w:rPr>
          <w:rFonts w:ascii="Arial" w:hAnsi="Arial" w:cs="Arial"/>
        </w:rPr>
        <w:t>que vous pourrez consulter dans les fiches suivantes sur le site internet du CoSMoS :</w:t>
      </w:r>
    </w:p>
    <w:p w14:paraId="0A1E2848" w14:textId="77777777" w:rsidR="007D2D93" w:rsidRDefault="00A82070" w:rsidP="0025068F">
      <w:pPr>
        <w:pBdr>
          <w:top w:val="dashed" w:sz="4" w:space="1" w:color="auto"/>
          <w:left w:val="dashed" w:sz="4" w:space="4" w:color="auto"/>
          <w:bottom w:val="dashed" w:sz="4" w:space="1" w:color="auto"/>
          <w:right w:val="dashed" w:sz="4" w:space="4" w:color="auto"/>
        </w:pBdr>
        <w:rPr>
          <w:rFonts w:ascii="Arial" w:hAnsi="Arial" w:cs="Arial"/>
          <w:color w:val="C00000"/>
        </w:rPr>
      </w:pPr>
      <w:hyperlink r:id="rId8" w:history="1">
        <w:r w:rsidR="007D2D93" w:rsidRPr="00AF0D4D">
          <w:rPr>
            <w:rStyle w:val="Lienhypertexte"/>
            <w:rFonts w:ascii="Arial" w:hAnsi="Arial" w:cs="Arial"/>
          </w:rPr>
          <w:t>http://cosmos.asso.fr/actu/dispositif-dactivite-partielle-longue-duree-apld-19343</w:t>
        </w:r>
      </w:hyperlink>
    </w:p>
    <w:p w14:paraId="41FC0615" w14:textId="77777777" w:rsidR="007D2D93" w:rsidRDefault="00A82070" w:rsidP="0025068F">
      <w:pPr>
        <w:pBdr>
          <w:top w:val="dashed" w:sz="4" w:space="1" w:color="auto"/>
          <w:left w:val="dashed" w:sz="4" w:space="4" w:color="auto"/>
          <w:bottom w:val="dashed" w:sz="4" w:space="1" w:color="auto"/>
          <w:right w:val="dashed" w:sz="4" w:space="4" w:color="auto"/>
        </w:pBdr>
        <w:rPr>
          <w:rFonts w:ascii="Arial" w:hAnsi="Arial" w:cs="Arial"/>
          <w:color w:val="C00000"/>
        </w:rPr>
      </w:pPr>
      <w:hyperlink r:id="rId9" w:history="1">
        <w:r w:rsidR="007D2D93" w:rsidRPr="00AF0D4D">
          <w:rPr>
            <w:rStyle w:val="Lienhypertexte"/>
            <w:rFonts w:ascii="Arial" w:hAnsi="Arial" w:cs="Arial"/>
          </w:rPr>
          <w:t>http://cosmos.asso.fr/actu/activite-partielle-de-longue-duree-apld-un-accord-20113</w:t>
        </w:r>
      </w:hyperlink>
      <w:r w:rsidR="007D2D93">
        <w:rPr>
          <w:rFonts w:ascii="Arial" w:hAnsi="Arial" w:cs="Arial"/>
          <w:color w:val="C00000"/>
        </w:rPr>
        <w:t xml:space="preserve"> </w:t>
      </w:r>
    </w:p>
    <w:p w14:paraId="7C8228BE" w14:textId="77777777" w:rsidR="007D2D93" w:rsidRDefault="007D2D93" w:rsidP="0025068F">
      <w:pPr>
        <w:pBdr>
          <w:top w:val="dashed" w:sz="4" w:space="1" w:color="auto"/>
          <w:left w:val="dashed" w:sz="4" w:space="4" w:color="auto"/>
          <w:bottom w:val="dashed" w:sz="4" w:space="1" w:color="auto"/>
          <w:right w:val="dashed" w:sz="4" w:space="4" w:color="auto"/>
        </w:pBdr>
        <w:rPr>
          <w:rFonts w:ascii="Arial" w:hAnsi="Arial" w:cs="Arial"/>
          <w:color w:val="C00000"/>
        </w:rPr>
      </w:pPr>
    </w:p>
    <w:p w14:paraId="28620E6A" w14:textId="77777777" w:rsidR="00B80742" w:rsidRPr="00B80742" w:rsidRDefault="00B80742" w:rsidP="0025068F">
      <w:pPr>
        <w:pBdr>
          <w:top w:val="dashed" w:sz="4" w:space="1" w:color="auto"/>
          <w:left w:val="dashed" w:sz="4" w:space="4" w:color="auto"/>
          <w:bottom w:val="dashed" w:sz="4" w:space="1" w:color="auto"/>
          <w:right w:val="dashed" w:sz="4" w:space="4" w:color="auto"/>
        </w:pBdr>
        <w:rPr>
          <w:rFonts w:ascii="Arial" w:hAnsi="Arial" w:cs="Arial"/>
          <w:color w:val="C00000"/>
        </w:rPr>
      </w:pPr>
      <w:r w:rsidRPr="00B80742">
        <w:rPr>
          <w:rFonts w:ascii="Arial" w:hAnsi="Arial" w:cs="Arial"/>
          <w:color w:val="C00000"/>
        </w:rPr>
        <w:t>[…] : à compléter</w:t>
      </w:r>
    </w:p>
    <w:p w14:paraId="54CFC90E" w14:textId="77777777" w:rsidR="00B80742" w:rsidRPr="00B80742" w:rsidRDefault="00B80742" w:rsidP="0025068F">
      <w:pPr>
        <w:pBdr>
          <w:top w:val="dashed" w:sz="4" w:space="1" w:color="auto"/>
          <w:left w:val="dashed" w:sz="4" w:space="4" w:color="auto"/>
          <w:bottom w:val="dashed" w:sz="4" w:space="1" w:color="auto"/>
          <w:right w:val="dashed" w:sz="4" w:space="4" w:color="auto"/>
        </w:pBdr>
        <w:rPr>
          <w:rFonts w:ascii="Arial" w:hAnsi="Arial" w:cs="Arial"/>
          <w:i/>
          <w:color w:val="4472C4" w:themeColor="accent5"/>
        </w:rPr>
      </w:pPr>
      <w:r w:rsidRPr="00B80742">
        <w:rPr>
          <w:rFonts w:ascii="Arial" w:hAnsi="Arial" w:cs="Arial"/>
          <w:i/>
          <w:color w:val="4472C4" w:themeColor="accent5"/>
        </w:rPr>
        <w:t xml:space="preserve">(XXX) : informations pratiques </w:t>
      </w:r>
      <w:r w:rsidR="00A54157">
        <w:rPr>
          <w:rFonts w:ascii="Arial" w:hAnsi="Arial" w:cs="Arial"/>
          <w:i/>
          <w:color w:val="4472C4" w:themeColor="accent5"/>
        </w:rPr>
        <w:t>à supprimer lors de la réalisation du document final</w:t>
      </w:r>
    </w:p>
    <w:p w14:paraId="4261020A" w14:textId="77777777" w:rsidR="00B80742" w:rsidRDefault="00D159AA" w:rsidP="0025068F">
      <w:pPr>
        <w:pBdr>
          <w:top w:val="dashed" w:sz="4" w:space="1" w:color="auto"/>
          <w:left w:val="dashed" w:sz="4" w:space="4" w:color="auto"/>
          <w:bottom w:val="dashed" w:sz="4" w:space="1" w:color="auto"/>
          <w:right w:val="dashed" w:sz="4" w:space="4" w:color="auto"/>
        </w:pBdr>
        <w:rPr>
          <w:rFonts w:ascii="Arial" w:hAnsi="Arial" w:cs="Arial"/>
        </w:rPr>
      </w:pPr>
      <w:r w:rsidRPr="00D159AA">
        <w:rPr>
          <w:rFonts w:ascii="Arial" w:hAnsi="Arial" w:cs="Arial"/>
          <w:highlight w:val="yellow"/>
        </w:rPr>
        <w:t>XXX : optionnel si nécessaire</w:t>
      </w:r>
      <w:r w:rsidR="00A54157">
        <w:rPr>
          <w:rFonts w:ascii="Arial" w:hAnsi="Arial" w:cs="Arial"/>
          <w:highlight w:val="yellow"/>
        </w:rPr>
        <w:t>/voulu</w:t>
      </w:r>
      <w:r w:rsidRPr="00D159AA">
        <w:rPr>
          <w:rFonts w:ascii="Arial" w:hAnsi="Arial" w:cs="Arial"/>
          <w:highlight w:val="yellow"/>
        </w:rPr>
        <w:t xml:space="preserve"> dans la structure (ex : présence ou non d’un CSE)</w:t>
      </w:r>
    </w:p>
    <w:p w14:paraId="1E981F50" w14:textId="77777777" w:rsidR="0025068F" w:rsidRDefault="0025068F" w:rsidP="0025068F">
      <w:pPr>
        <w:pBdr>
          <w:top w:val="dashed" w:sz="4" w:space="1" w:color="auto"/>
          <w:left w:val="dashed" w:sz="4" w:space="4" w:color="auto"/>
          <w:bottom w:val="dashed" w:sz="4" w:space="1" w:color="auto"/>
          <w:right w:val="dashed" w:sz="4" w:space="4" w:color="auto"/>
        </w:pBdr>
        <w:rPr>
          <w:rFonts w:ascii="Arial" w:hAnsi="Arial" w:cs="Arial"/>
        </w:rPr>
      </w:pPr>
    </w:p>
    <w:p w14:paraId="4CF60632" w14:textId="77777777" w:rsidR="0025068F" w:rsidRDefault="0025068F" w:rsidP="0025068F">
      <w:pPr>
        <w:pBdr>
          <w:top w:val="dashed" w:sz="4" w:space="1" w:color="auto"/>
          <w:left w:val="dashed" w:sz="4" w:space="4" w:color="auto"/>
          <w:bottom w:val="dashed" w:sz="4" w:space="1" w:color="auto"/>
          <w:right w:val="dashed" w:sz="4" w:space="4" w:color="auto"/>
        </w:pBdr>
        <w:rPr>
          <w:rFonts w:ascii="Arial" w:hAnsi="Arial" w:cs="Arial"/>
        </w:rPr>
      </w:pPr>
      <w:r w:rsidRPr="0025068F">
        <w:rPr>
          <w:rFonts w:ascii="Arial" w:hAnsi="Arial" w:cs="Arial"/>
          <w:i/>
        </w:rPr>
        <w:t xml:space="preserve">Nb : les </w:t>
      </w:r>
      <w:r w:rsidRPr="00A54157">
        <w:rPr>
          <w:rFonts w:ascii="Arial" w:hAnsi="Arial" w:cs="Arial"/>
          <w:i/>
          <w:u w:val="single"/>
        </w:rPr>
        <w:t>exemples</w:t>
      </w:r>
      <w:r w:rsidRPr="0025068F">
        <w:rPr>
          <w:rFonts w:ascii="Arial" w:hAnsi="Arial" w:cs="Arial"/>
          <w:i/>
        </w:rPr>
        <w:t xml:space="preserve"> qui </w:t>
      </w:r>
      <w:r w:rsidR="00A54157">
        <w:rPr>
          <w:rFonts w:ascii="Arial" w:hAnsi="Arial" w:cs="Arial"/>
          <w:i/>
        </w:rPr>
        <w:t>sont expressément</w:t>
      </w:r>
      <w:r w:rsidRPr="0025068F">
        <w:rPr>
          <w:rFonts w:ascii="Arial" w:hAnsi="Arial" w:cs="Arial"/>
          <w:i/>
        </w:rPr>
        <w:t xml:space="preserve"> indiqués</w:t>
      </w:r>
      <w:r w:rsidR="00A54157">
        <w:rPr>
          <w:rFonts w:ascii="Arial" w:hAnsi="Arial" w:cs="Arial"/>
          <w:i/>
        </w:rPr>
        <w:t xml:space="preserve"> comme tels</w:t>
      </w:r>
      <w:r>
        <w:rPr>
          <w:rFonts w:ascii="Arial" w:hAnsi="Arial" w:cs="Arial"/>
          <w:i/>
        </w:rPr>
        <w:t xml:space="preserve"> tout au long du document</w:t>
      </w:r>
      <w:r w:rsidRPr="0025068F">
        <w:rPr>
          <w:rFonts w:ascii="Arial" w:hAnsi="Arial" w:cs="Arial"/>
          <w:i/>
        </w:rPr>
        <w:t>, notamment dans le préambule, ne sont bien évidemment pas exhaustifs et ont vocation à être adaptés/complétés/modifiés selon la réalité à laquelle vous êtes confrontés dans votre structure.</w:t>
      </w:r>
    </w:p>
    <w:p w14:paraId="1558869B" w14:textId="77777777" w:rsidR="007D04A4" w:rsidRDefault="007D04A4" w:rsidP="0025068F">
      <w:pPr>
        <w:pBdr>
          <w:top w:val="dashed" w:sz="4" w:space="1" w:color="auto"/>
          <w:left w:val="dashed" w:sz="4" w:space="4" w:color="auto"/>
          <w:bottom w:val="dashed" w:sz="4" w:space="1" w:color="auto"/>
          <w:right w:val="dashed" w:sz="4" w:space="4" w:color="auto"/>
        </w:pBdr>
        <w:rPr>
          <w:rFonts w:ascii="Arial" w:hAnsi="Arial" w:cs="Arial"/>
        </w:rPr>
      </w:pPr>
    </w:p>
    <w:p w14:paraId="0030A501" w14:textId="77777777" w:rsidR="007D04A4" w:rsidRDefault="007D04A4" w:rsidP="0025068F">
      <w:pPr>
        <w:pBdr>
          <w:top w:val="dashed" w:sz="4" w:space="1" w:color="auto"/>
          <w:left w:val="dashed" w:sz="4" w:space="4" w:color="auto"/>
          <w:bottom w:val="dashed" w:sz="4" w:space="1" w:color="auto"/>
          <w:right w:val="dashed" w:sz="4" w:space="4" w:color="auto"/>
        </w:pBdr>
        <w:rPr>
          <w:rStyle w:val="Lienhypertexte"/>
          <w:rFonts w:ascii="Arial" w:hAnsi="Arial" w:cs="Arial"/>
        </w:rPr>
      </w:pPr>
      <w:r w:rsidRPr="007D04A4">
        <w:rPr>
          <w:rFonts w:ascii="Arial" w:hAnsi="Arial" w:cs="Arial"/>
        </w:rPr>
        <w:t xml:space="preserve">La demande d’APLD </w:t>
      </w:r>
      <w:r>
        <w:rPr>
          <w:rFonts w:ascii="Arial" w:hAnsi="Arial" w:cs="Arial"/>
        </w:rPr>
        <w:t xml:space="preserve">se fait </w:t>
      </w:r>
      <w:r w:rsidRPr="007D04A4">
        <w:rPr>
          <w:rFonts w:ascii="Arial" w:hAnsi="Arial" w:cs="Arial"/>
        </w:rPr>
        <w:t xml:space="preserve">sur le site internet : </w:t>
      </w:r>
      <w:hyperlink r:id="rId10" w:history="1">
        <w:r w:rsidRPr="007D04A4">
          <w:rPr>
            <w:rStyle w:val="Lienhypertexte"/>
            <w:rFonts w:ascii="Arial" w:hAnsi="Arial" w:cs="Arial"/>
          </w:rPr>
          <w:t>http://activitepartielle.emploi.gouv.fr/</w:t>
        </w:r>
      </w:hyperlink>
      <w:r w:rsidR="007D2D93">
        <w:rPr>
          <w:rStyle w:val="Lienhypertexte"/>
          <w:rFonts w:ascii="Arial" w:hAnsi="Arial" w:cs="Arial"/>
        </w:rPr>
        <w:t xml:space="preserve"> </w:t>
      </w:r>
    </w:p>
    <w:p w14:paraId="6536CFC8" w14:textId="77777777" w:rsidR="007D2D93" w:rsidRPr="006E6E01" w:rsidRDefault="007D2D93" w:rsidP="0025068F">
      <w:pPr>
        <w:pBdr>
          <w:top w:val="dashed" w:sz="4" w:space="1" w:color="auto"/>
          <w:left w:val="dashed" w:sz="4" w:space="4" w:color="auto"/>
          <w:bottom w:val="dashed" w:sz="4" w:space="1" w:color="auto"/>
          <w:right w:val="dashed" w:sz="4" w:space="4" w:color="auto"/>
        </w:pBdr>
        <w:rPr>
          <w:rFonts w:ascii="Arial" w:hAnsi="Arial" w:cs="Arial"/>
        </w:rPr>
      </w:pPr>
      <w:r w:rsidRPr="006E6E01">
        <w:rPr>
          <w:rStyle w:val="Lienhypertexte"/>
          <w:rFonts w:ascii="Arial" w:hAnsi="Arial" w:cs="Arial"/>
          <w:color w:val="auto"/>
        </w:rPr>
        <w:t>La DUE doit être transmise à la DREETS/DDETS de votre territoire.</w:t>
      </w:r>
    </w:p>
    <w:p w14:paraId="02CE233F" w14:textId="77777777" w:rsidR="00D159AA" w:rsidRDefault="00D159AA">
      <w:pPr>
        <w:rPr>
          <w:rFonts w:ascii="Arial" w:hAnsi="Arial" w:cs="Arial"/>
        </w:rPr>
      </w:pPr>
    </w:p>
    <w:p w14:paraId="392AE5DA" w14:textId="28F20C8B" w:rsidR="00326099" w:rsidRPr="00326099" w:rsidRDefault="00326099" w:rsidP="00326099">
      <w:pPr>
        <w:rPr>
          <w:rFonts w:ascii="Arial" w:hAnsi="Arial" w:cs="Arial"/>
        </w:rPr>
      </w:pPr>
      <w:r w:rsidRPr="00326099">
        <w:rPr>
          <w:rFonts w:ascii="Arial" w:hAnsi="Arial" w:cs="Arial"/>
          <w:highlight w:val="yellow"/>
        </w:rPr>
        <w:t xml:space="preserve">Après </w:t>
      </w:r>
      <w:r w:rsidR="00E560B7">
        <w:rPr>
          <w:rFonts w:ascii="Arial" w:hAnsi="Arial" w:cs="Arial"/>
          <w:highlight w:val="yellow"/>
        </w:rPr>
        <w:t>consultation</w:t>
      </w:r>
      <w:r w:rsidRPr="00326099">
        <w:rPr>
          <w:rFonts w:ascii="Arial" w:hAnsi="Arial" w:cs="Arial"/>
          <w:highlight w:val="yellow"/>
        </w:rPr>
        <w:t xml:space="preserve"> du comité social et économique au cours de la réunion du </w:t>
      </w:r>
      <w:r w:rsidRPr="00326099">
        <w:rPr>
          <w:rFonts w:ascii="Arial" w:hAnsi="Arial" w:cs="Arial"/>
          <w:color w:val="C00000"/>
          <w:highlight w:val="yellow"/>
        </w:rPr>
        <w:t xml:space="preserve">[date] </w:t>
      </w:r>
      <w:r w:rsidRPr="00326099">
        <w:rPr>
          <w:rFonts w:ascii="Arial" w:hAnsi="Arial" w:cs="Arial"/>
          <w:highlight w:val="yellow"/>
        </w:rPr>
        <w:t xml:space="preserve">(procès-verbal annexé à la présente décision), la structure </w:t>
      </w:r>
      <w:r w:rsidRPr="00326099">
        <w:rPr>
          <w:rFonts w:ascii="Arial" w:hAnsi="Arial" w:cs="Arial"/>
          <w:color w:val="C00000"/>
          <w:highlight w:val="yellow"/>
        </w:rPr>
        <w:t>[raison sociale]</w:t>
      </w:r>
      <w:r w:rsidRPr="00326099">
        <w:rPr>
          <w:rFonts w:ascii="Arial" w:hAnsi="Arial" w:cs="Arial"/>
          <w:highlight w:val="yellow"/>
        </w:rPr>
        <w:t xml:space="preserve"> a décidé ce qui suit.</w:t>
      </w:r>
    </w:p>
    <w:p w14:paraId="3DC0BE5B" w14:textId="77777777" w:rsidR="00D159AA" w:rsidRDefault="00D159AA">
      <w:pPr>
        <w:rPr>
          <w:rFonts w:ascii="Arial" w:hAnsi="Arial" w:cs="Arial"/>
        </w:rPr>
      </w:pPr>
    </w:p>
    <w:p w14:paraId="26537197" w14:textId="68D80071" w:rsidR="00E80E68" w:rsidRPr="00E80E68" w:rsidRDefault="00E80E68" w:rsidP="00E80E68">
      <w:pPr>
        <w:rPr>
          <w:rFonts w:ascii="Arial" w:hAnsi="Arial" w:cs="Arial"/>
        </w:rPr>
      </w:pPr>
      <w:r w:rsidRPr="00E80E68">
        <w:rPr>
          <w:rFonts w:ascii="Arial" w:hAnsi="Arial" w:cs="Arial"/>
        </w:rPr>
        <w:t>Eu égard aux circonstances exceptionnelles liées aux conséquences économiques</w:t>
      </w:r>
      <w:r w:rsidR="007D2D93">
        <w:rPr>
          <w:rFonts w:ascii="Arial" w:hAnsi="Arial" w:cs="Arial"/>
        </w:rPr>
        <w:t xml:space="preserve"> et sociales</w:t>
      </w:r>
      <w:r w:rsidRPr="00E80E68">
        <w:rPr>
          <w:rFonts w:ascii="Arial" w:hAnsi="Arial" w:cs="Arial"/>
        </w:rPr>
        <w:t xml:space="preserve"> de la crise du virus covid-19</w:t>
      </w:r>
      <w:r w:rsidR="00A515EE">
        <w:rPr>
          <w:rFonts w:ascii="Arial" w:hAnsi="Arial" w:cs="Arial"/>
        </w:rPr>
        <w:t xml:space="preserve"> impactant nos activités</w:t>
      </w:r>
      <w:r w:rsidRPr="00E80E68">
        <w:rPr>
          <w:rFonts w:ascii="Arial" w:hAnsi="Arial" w:cs="Arial"/>
        </w:rPr>
        <w:t xml:space="preserve">, </w:t>
      </w:r>
      <w:r w:rsidRPr="00E80E68">
        <w:rPr>
          <w:rFonts w:ascii="Arial" w:hAnsi="Arial" w:cs="Arial"/>
          <w:color w:val="C00000"/>
        </w:rPr>
        <w:t>[</w:t>
      </w:r>
      <w:r>
        <w:rPr>
          <w:rFonts w:ascii="Arial" w:hAnsi="Arial" w:cs="Arial"/>
          <w:color w:val="C00000"/>
        </w:rPr>
        <w:t>nom de la structure</w:t>
      </w:r>
      <w:r w:rsidRPr="00E80E68">
        <w:rPr>
          <w:rFonts w:ascii="Arial" w:hAnsi="Arial" w:cs="Arial"/>
          <w:color w:val="C00000"/>
        </w:rPr>
        <w:t>]</w:t>
      </w:r>
      <w:r w:rsidRPr="00E80E68">
        <w:rPr>
          <w:rFonts w:ascii="Arial" w:hAnsi="Arial" w:cs="Arial"/>
        </w:rPr>
        <w:t xml:space="preserve">, </w:t>
      </w:r>
      <w:r w:rsidRPr="00E80E68">
        <w:rPr>
          <w:rFonts w:ascii="Arial" w:hAnsi="Arial" w:cs="Arial"/>
          <w:color w:val="C00000"/>
        </w:rPr>
        <w:t>[forme juridique]</w:t>
      </w:r>
      <w:r w:rsidR="00F01912">
        <w:rPr>
          <w:rFonts w:ascii="Arial" w:hAnsi="Arial" w:cs="Arial"/>
          <w:color w:val="C00000"/>
        </w:rPr>
        <w:t xml:space="preserve"> (ci-après « La Structure »)</w:t>
      </w:r>
      <w:r w:rsidRPr="00E80E68">
        <w:rPr>
          <w:rFonts w:ascii="Arial" w:hAnsi="Arial" w:cs="Arial"/>
        </w:rPr>
        <w:t xml:space="preserve">, située </w:t>
      </w:r>
      <w:r w:rsidRPr="00E80E68">
        <w:rPr>
          <w:rFonts w:ascii="Arial" w:hAnsi="Arial" w:cs="Arial"/>
          <w:color w:val="C00000"/>
        </w:rPr>
        <w:t>[adresse du siège social / de l’établissement]</w:t>
      </w:r>
      <w:r>
        <w:rPr>
          <w:rFonts w:ascii="Arial" w:hAnsi="Arial" w:cs="Arial"/>
        </w:rPr>
        <w:t>,</w:t>
      </w:r>
      <w:r w:rsidRPr="00E80E68">
        <w:rPr>
          <w:rFonts w:ascii="Arial" w:hAnsi="Arial" w:cs="Arial"/>
        </w:rPr>
        <w:t xml:space="preserve"> </w:t>
      </w:r>
      <w:r>
        <w:rPr>
          <w:rFonts w:ascii="Arial" w:hAnsi="Arial" w:cs="Arial"/>
        </w:rPr>
        <w:t xml:space="preserve">représentée par </w:t>
      </w:r>
      <w:r w:rsidRPr="00E80E68">
        <w:rPr>
          <w:rFonts w:ascii="Arial" w:hAnsi="Arial" w:cs="Arial"/>
          <w:color w:val="C00000"/>
        </w:rPr>
        <w:t>[NOM Prénom du représentant légal]</w:t>
      </w:r>
      <w:r>
        <w:rPr>
          <w:rFonts w:ascii="Arial" w:hAnsi="Arial" w:cs="Arial"/>
        </w:rPr>
        <w:t xml:space="preserve"> </w:t>
      </w:r>
      <w:r w:rsidRPr="00E80E68">
        <w:rPr>
          <w:rFonts w:ascii="Arial" w:hAnsi="Arial" w:cs="Arial"/>
        </w:rPr>
        <w:t>é</w:t>
      </w:r>
      <w:r>
        <w:rPr>
          <w:rFonts w:ascii="Arial" w:hAnsi="Arial" w:cs="Arial"/>
        </w:rPr>
        <w:t>t</w:t>
      </w:r>
      <w:r w:rsidRPr="00E80E68">
        <w:rPr>
          <w:rFonts w:ascii="Arial" w:hAnsi="Arial" w:cs="Arial"/>
        </w:rPr>
        <w:t>abli</w:t>
      </w:r>
      <w:r w:rsidR="007D2D93">
        <w:rPr>
          <w:rFonts w:ascii="Arial" w:hAnsi="Arial" w:cs="Arial"/>
        </w:rPr>
        <w:t>t</w:t>
      </w:r>
      <w:r w:rsidRPr="00E80E68">
        <w:rPr>
          <w:rFonts w:ascii="Arial" w:hAnsi="Arial" w:cs="Arial"/>
        </w:rPr>
        <w:t xml:space="preserve"> </w:t>
      </w:r>
      <w:r>
        <w:rPr>
          <w:rFonts w:ascii="Arial" w:hAnsi="Arial" w:cs="Arial"/>
        </w:rPr>
        <w:t>la présente</w:t>
      </w:r>
      <w:r w:rsidRPr="00E80E68">
        <w:rPr>
          <w:rFonts w:ascii="Arial" w:hAnsi="Arial" w:cs="Arial"/>
        </w:rPr>
        <w:t xml:space="preserve"> décision unilatérale de l’employeur </w:t>
      </w:r>
      <w:r>
        <w:rPr>
          <w:rFonts w:ascii="Arial" w:hAnsi="Arial" w:cs="Arial"/>
        </w:rPr>
        <w:t xml:space="preserve">de recourir au dispositif </w:t>
      </w:r>
      <w:r w:rsidRPr="00E80E68">
        <w:rPr>
          <w:rFonts w:ascii="Arial" w:hAnsi="Arial" w:cs="Arial"/>
        </w:rPr>
        <w:t xml:space="preserve">d’activité partielle de longue durée (APLD) </w:t>
      </w:r>
      <w:r>
        <w:rPr>
          <w:rFonts w:ascii="Arial" w:hAnsi="Arial" w:cs="Arial"/>
        </w:rPr>
        <w:t xml:space="preserve">à compter du </w:t>
      </w:r>
      <w:r w:rsidRPr="00E80E68">
        <w:rPr>
          <w:rFonts w:ascii="Arial" w:hAnsi="Arial" w:cs="Arial"/>
          <w:color w:val="C00000"/>
        </w:rPr>
        <w:t>[date de pri</w:t>
      </w:r>
      <w:bookmarkStart w:id="0" w:name="_GoBack"/>
      <w:bookmarkEnd w:id="0"/>
      <w:r w:rsidRPr="00E80E68">
        <w:rPr>
          <w:rFonts w:ascii="Arial" w:hAnsi="Arial" w:cs="Arial"/>
          <w:color w:val="C00000"/>
        </w:rPr>
        <w:t xml:space="preserve">se </w:t>
      </w:r>
      <w:r w:rsidRPr="00E80E68">
        <w:rPr>
          <w:rFonts w:ascii="Arial" w:hAnsi="Arial" w:cs="Arial"/>
          <w:color w:val="C00000"/>
        </w:rPr>
        <w:lastRenderedPageBreak/>
        <w:t>d’effet de la DUE]</w:t>
      </w:r>
      <w:r w:rsidRPr="00E80E68">
        <w:rPr>
          <w:rFonts w:ascii="Arial" w:hAnsi="Arial" w:cs="Arial"/>
        </w:rPr>
        <w:t>.</w:t>
      </w:r>
      <w:r w:rsidR="007D2D93">
        <w:rPr>
          <w:rFonts w:ascii="Arial" w:hAnsi="Arial" w:cs="Arial"/>
        </w:rPr>
        <w:t xml:space="preserve"> La présente DUE est prise en application de l’accord conclu dans la branche Sport le 04 décembre 2020 (accord de branche annexé à la présente décision).</w:t>
      </w:r>
    </w:p>
    <w:p w14:paraId="6A398119" w14:textId="77777777" w:rsidR="00E80E68" w:rsidRDefault="00E80E68">
      <w:pPr>
        <w:rPr>
          <w:rFonts w:ascii="Arial" w:hAnsi="Arial" w:cs="Arial"/>
        </w:rPr>
      </w:pPr>
    </w:p>
    <w:p w14:paraId="3B1A94B8" w14:textId="77777777" w:rsidR="00E80E68" w:rsidRDefault="00E80E68">
      <w:pPr>
        <w:rPr>
          <w:rFonts w:ascii="Arial" w:hAnsi="Arial" w:cs="Arial"/>
        </w:rPr>
      </w:pPr>
    </w:p>
    <w:p w14:paraId="05C81B42" w14:textId="77777777" w:rsidR="00B80742" w:rsidRPr="00E80E68" w:rsidRDefault="00E80E68" w:rsidP="00E80E68">
      <w:pPr>
        <w:outlineLvl w:val="0"/>
        <w:rPr>
          <w:rFonts w:ascii="Arial" w:hAnsi="Arial" w:cs="Arial"/>
          <w:b/>
          <w:u w:val="single"/>
        </w:rPr>
      </w:pPr>
      <w:r w:rsidRPr="00E80E68">
        <w:rPr>
          <w:rFonts w:ascii="Arial" w:hAnsi="Arial" w:cs="Arial"/>
          <w:b/>
          <w:u w:val="single"/>
        </w:rPr>
        <w:t>Préambule : diagnostic sur la situation économique</w:t>
      </w:r>
    </w:p>
    <w:p w14:paraId="463CC5DD" w14:textId="77777777" w:rsidR="006E6E01" w:rsidRDefault="006E6E01">
      <w:pPr>
        <w:rPr>
          <w:rFonts w:ascii="Arial" w:hAnsi="Arial" w:cs="Arial"/>
          <w:i/>
          <w:color w:val="4472C4" w:themeColor="accent5"/>
        </w:rPr>
      </w:pPr>
    </w:p>
    <w:p w14:paraId="68CA603B" w14:textId="774D65F1" w:rsidR="00E80E68" w:rsidRDefault="006E6E01">
      <w:pPr>
        <w:rPr>
          <w:rFonts w:ascii="Arial" w:hAnsi="Arial" w:cs="Arial"/>
          <w:i/>
          <w:color w:val="4472C4" w:themeColor="accent5"/>
        </w:rPr>
      </w:pPr>
      <w:r>
        <w:rPr>
          <w:rFonts w:ascii="Arial" w:hAnsi="Arial" w:cs="Arial"/>
          <w:i/>
          <w:color w:val="4472C4" w:themeColor="accent5"/>
        </w:rPr>
        <w:t>(</w:t>
      </w:r>
      <w:r w:rsidR="00F05AB7">
        <w:rPr>
          <w:rFonts w:ascii="Arial" w:hAnsi="Arial" w:cs="Arial"/>
          <w:i/>
          <w:color w:val="4472C4" w:themeColor="accent5"/>
        </w:rPr>
        <w:t>En application de l’accord de branche, vous devez reprendre dans votre DUE les éléments de préambule de l’accord de branche, en les complétant du diagnostic effectué co</w:t>
      </w:r>
      <w:r>
        <w:rPr>
          <w:rFonts w:ascii="Arial" w:hAnsi="Arial" w:cs="Arial"/>
          <w:i/>
          <w:color w:val="4472C4" w:themeColor="accent5"/>
        </w:rPr>
        <w:t>ncrètement pour votre structure)</w:t>
      </w:r>
    </w:p>
    <w:p w14:paraId="4195E7FC" w14:textId="77777777" w:rsidR="00652CDB" w:rsidRDefault="00652CDB">
      <w:pPr>
        <w:rPr>
          <w:rFonts w:ascii="Arial" w:hAnsi="Arial" w:cs="Arial"/>
          <w:i/>
          <w:color w:val="4472C4" w:themeColor="accent5"/>
        </w:rPr>
      </w:pPr>
    </w:p>
    <w:p w14:paraId="4C168756" w14:textId="77777777" w:rsidR="00652CDB" w:rsidRDefault="00652CDB">
      <w:pPr>
        <w:rPr>
          <w:rFonts w:ascii="Arial" w:hAnsi="Arial" w:cs="Arial"/>
        </w:rPr>
      </w:pPr>
    </w:p>
    <w:p w14:paraId="70346D39" w14:textId="77777777" w:rsidR="00652CDB" w:rsidRPr="00652CDB" w:rsidRDefault="00652CDB" w:rsidP="00652CDB">
      <w:pPr>
        <w:rPr>
          <w:rFonts w:ascii="Arial" w:hAnsi="Arial" w:cs="Arial"/>
        </w:rPr>
      </w:pPr>
      <w:r w:rsidRPr="00652CDB">
        <w:rPr>
          <w:rFonts w:ascii="Arial" w:hAnsi="Arial" w:cs="Arial"/>
        </w:rPr>
        <w:t>Dans l’accord de branche du 04 décembre 2020, les éléments de diagnostic suivants sont visés concernant la situation du secteur :</w:t>
      </w:r>
    </w:p>
    <w:p w14:paraId="459A2DF6" w14:textId="77777777" w:rsidR="00652CDB" w:rsidRDefault="00652CDB">
      <w:pPr>
        <w:rPr>
          <w:rFonts w:ascii="Arial" w:hAnsi="Arial" w:cs="Arial"/>
        </w:rPr>
      </w:pPr>
    </w:p>
    <w:p w14:paraId="036C009D" w14:textId="21B304A0" w:rsidR="00652CDB" w:rsidRPr="00652CDB" w:rsidRDefault="00652CDB">
      <w:pPr>
        <w:rPr>
          <w:rFonts w:ascii="Arial" w:hAnsi="Arial" w:cs="Arial"/>
          <w:i/>
        </w:rPr>
      </w:pPr>
      <w:r>
        <w:rPr>
          <w:rFonts w:ascii="Arial" w:hAnsi="Arial" w:cs="Arial"/>
        </w:rPr>
        <w:t>« </w:t>
      </w:r>
      <w:r w:rsidRPr="00652CDB">
        <w:rPr>
          <w:rFonts w:ascii="Arial" w:hAnsi="Arial" w:cs="Arial"/>
          <w:i/>
        </w:rPr>
        <w:t>Depuis le 16 mars 2020, la crise sanitaire s’installe dans le temps, et avec elle des conséquences sociales et économiques désormais durables : les mesures mises en place pour contrôler la pandémie (confinement, protocoles sanitaires, fermetures administratives, couvre-feu dans certaines métropoles…), la crainte des pratiquants à revenir dans les lieux d’activité sportive, et un certain mouvement de repli, ont un impact direct sur l’activité des structures de la branche et rendent difficile leur relance, voire leur survie.</w:t>
      </w:r>
    </w:p>
    <w:p w14:paraId="413921B7" w14:textId="77777777" w:rsidR="00652CDB" w:rsidRPr="00652CDB" w:rsidRDefault="00652CDB">
      <w:pPr>
        <w:rPr>
          <w:rFonts w:ascii="Arial" w:hAnsi="Arial" w:cs="Arial"/>
          <w:i/>
        </w:rPr>
      </w:pPr>
    </w:p>
    <w:p w14:paraId="7328CB8C" w14:textId="77777777" w:rsidR="00652CDB" w:rsidRPr="00652CDB" w:rsidRDefault="00652CDB">
      <w:pPr>
        <w:rPr>
          <w:rFonts w:ascii="Arial" w:hAnsi="Arial" w:cs="Arial"/>
          <w:i/>
        </w:rPr>
      </w:pPr>
      <w:r w:rsidRPr="00652CDB">
        <w:rPr>
          <w:rFonts w:ascii="Arial" w:hAnsi="Arial" w:cs="Arial"/>
          <w:i/>
        </w:rPr>
        <w:t>Concrètement, le premier confinement a entraîné l’arrêt des activités professionnelles de l’ensemble des entreprises du champ conventionnel.</w:t>
      </w:r>
    </w:p>
    <w:p w14:paraId="7E92D4F0" w14:textId="77777777" w:rsidR="00652CDB" w:rsidRPr="00652CDB" w:rsidRDefault="00652CDB">
      <w:pPr>
        <w:rPr>
          <w:rFonts w:ascii="Arial" w:hAnsi="Arial" w:cs="Arial"/>
          <w:i/>
        </w:rPr>
      </w:pPr>
    </w:p>
    <w:p w14:paraId="323415E8" w14:textId="77777777" w:rsidR="00652CDB" w:rsidRPr="00652CDB" w:rsidRDefault="00652CDB">
      <w:pPr>
        <w:rPr>
          <w:rFonts w:ascii="Arial" w:hAnsi="Arial" w:cs="Arial"/>
          <w:i/>
        </w:rPr>
      </w:pPr>
      <w:r w:rsidRPr="00652CDB">
        <w:rPr>
          <w:rFonts w:ascii="Arial" w:hAnsi="Arial" w:cs="Arial"/>
          <w:i/>
        </w:rPr>
        <w:t>A partir du 11 mai 2020, la reprise des activités sur la branche s’est effectuée de manière échelonnée avec des calendriers et des contraintes sanitaires ne permettant pas un rebond économique pour l’ensemble des structures.</w:t>
      </w:r>
    </w:p>
    <w:p w14:paraId="15098784" w14:textId="77777777" w:rsidR="00652CDB" w:rsidRPr="00652CDB" w:rsidRDefault="00652CDB">
      <w:pPr>
        <w:rPr>
          <w:rFonts w:ascii="Arial" w:hAnsi="Arial" w:cs="Arial"/>
          <w:i/>
        </w:rPr>
      </w:pPr>
    </w:p>
    <w:p w14:paraId="0FDBC9EB" w14:textId="77777777" w:rsidR="00652CDB" w:rsidRPr="00652CDB" w:rsidRDefault="00652CDB">
      <w:pPr>
        <w:rPr>
          <w:rFonts w:ascii="Arial" w:hAnsi="Arial" w:cs="Arial"/>
          <w:i/>
        </w:rPr>
      </w:pPr>
      <w:r w:rsidRPr="00652CDB">
        <w:rPr>
          <w:rFonts w:ascii="Arial" w:hAnsi="Arial" w:cs="Arial"/>
          <w:i/>
        </w:rPr>
        <w:t>Une nouvelle vague de fermetures administratives a eu lieu à partir du 25 septembre 2020 jusqu’au second confinement du 30 octobre 2020, qui entraîne de nouveau pour une très grande majorité des entreprises de la branche un arrêt complet ou une forte réduction de leur activité qui se prolongera à minima jusqu’au 20 janvier 2021, sous réserve de l’évolution de la situation sanitaire.</w:t>
      </w:r>
    </w:p>
    <w:p w14:paraId="47D6B787" w14:textId="77777777" w:rsidR="00652CDB" w:rsidRPr="00652CDB" w:rsidRDefault="00652CDB">
      <w:pPr>
        <w:rPr>
          <w:rFonts w:ascii="Arial" w:hAnsi="Arial" w:cs="Arial"/>
          <w:i/>
        </w:rPr>
      </w:pPr>
    </w:p>
    <w:p w14:paraId="5531DEE5" w14:textId="77777777" w:rsidR="00652CDB" w:rsidRPr="00652CDB" w:rsidRDefault="00652CDB">
      <w:pPr>
        <w:rPr>
          <w:rFonts w:ascii="Arial" w:hAnsi="Arial" w:cs="Arial"/>
          <w:i/>
        </w:rPr>
      </w:pPr>
      <w:r w:rsidRPr="00652CDB">
        <w:rPr>
          <w:rFonts w:ascii="Arial" w:hAnsi="Arial" w:cs="Arial"/>
          <w:i/>
        </w:rPr>
        <w:lastRenderedPageBreak/>
        <w:t>Dans ce contexte, les mesures prises pour lutter contre l’épidémie ont les conséquences suivantes sur les activités et entreprises de la branche :</w:t>
      </w:r>
    </w:p>
    <w:p w14:paraId="2C01F16D" w14:textId="77777777" w:rsidR="00652CDB" w:rsidRPr="00652CDB" w:rsidRDefault="00652CDB">
      <w:pPr>
        <w:rPr>
          <w:rFonts w:ascii="Arial" w:hAnsi="Arial" w:cs="Arial"/>
          <w:i/>
        </w:rPr>
      </w:pPr>
      <w:r w:rsidRPr="00652CDB">
        <w:rPr>
          <w:rFonts w:ascii="Arial" w:hAnsi="Arial" w:cs="Arial"/>
          <w:i/>
        </w:rPr>
        <w:t>- les restrictions et le durcissement des règles sanitaires ont un effet direct sur l’accueil du public, de la clientèle, des adhérents ... ;</w:t>
      </w:r>
    </w:p>
    <w:p w14:paraId="35F89D0B" w14:textId="77777777" w:rsidR="00652CDB" w:rsidRPr="00652CDB" w:rsidRDefault="00652CDB">
      <w:pPr>
        <w:rPr>
          <w:rFonts w:ascii="Arial" w:hAnsi="Arial" w:cs="Arial"/>
          <w:i/>
        </w:rPr>
      </w:pPr>
      <w:r w:rsidRPr="00652CDB">
        <w:rPr>
          <w:rFonts w:ascii="Arial" w:hAnsi="Arial" w:cs="Arial"/>
          <w:i/>
        </w:rPr>
        <w:t>- les événements sportifs, lorsqu’ils peuvent se tenir, doivent être adaptés aux protocoles applicables ;</w:t>
      </w:r>
    </w:p>
    <w:p w14:paraId="0A92C307" w14:textId="77777777" w:rsidR="00652CDB" w:rsidRPr="00652CDB" w:rsidRDefault="00652CDB">
      <w:pPr>
        <w:rPr>
          <w:rFonts w:ascii="Arial" w:hAnsi="Arial" w:cs="Arial"/>
          <w:i/>
        </w:rPr>
      </w:pPr>
      <w:r w:rsidRPr="00652CDB">
        <w:rPr>
          <w:rFonts w:ascii="Arial" w:hAnsi="Arial" w:cs="Arial"/>
          <w:i/>
        </w:rPr>
        <w:t>- les salles de sports et enceintes sportives subissent des décisions de fermeture administrative ;</w:t>
      </w:r>
    </w:p>
    <w:p w14:paraId="7BB79C62" w14:textId="77777777" w:rsidR="00652CDB" w:rsidRPr="00652CDB" w:rsidRDefault="00652CDB">
      <w:pPr>
        <w:rPr>
          <w:rFonts w:ascii="Arial" w:hAnsi="Arial" w:cs="Arial"/>
          <w:i/>
        </w:rPr>
      </w:pPr>
      <w:r w:rsidRPr="00652CDB">
        <w:rPr>
          <w:rFonts w:ascii="Arial" w:hAnsi="Arial" w:cs="Arial"/>
          <w:i/>
        </w:rPr>
        <w:t>- les périodes de confinement ou de restriction de circulation de la population entraînent un arrêt forcé de nombreuses activités du secteur ;</w:t>
      </w:r>
    </w:p>
    <w:p w14:paraId="5A2BE453" w14:textId="77777777" w:rsidR="00652CDB" w:rsidRPr="00652CDB" w:rsidRDefault="00652CDB">
      <w:pPr>
        <w:rPr>
          <w:rFonts w:ascii="Arial" w:hAnsi="Arial" w:cs="Arial"/>
          <w:i/>
        </w:rPr>
      </w:pPr>
      <w:r w:rsidRPr="00652CDB">
        <w:rPr>
          <w:rFonts w:ascii="Arial" w:hAnsi="Arial" w:cs="Arial"/>
          <w:i/>
        </w:rPr>
        <w:t>- …</w:t>
      </w:r>
    </w:p>
    <w:p w14:paraId="0480E542" w14:textId="77777777" w:rsidR="00652CDB" w:rsidRPr="00652CDB" w:rsidRDefault="00652CDB">
      <w:pPr>
        <w:rPr>
          <w:rFonts w:ascii="Arial" w:hAnsi="Arial" w:cs="Arial"/>
          <w:i/>
        </w:rPr>
      </w:pPr>
    </w:p>
    <w:p w14:paraId="5B830A7B" w14:textId="77777777" w:rsidR="00652CDB" w:rsidRPr="00652CDB" w:rsidRDefault="00652CDB">
      <w:pPr>
        <w:rPr>
          <w:rFonts w:ascii="Arial" w:hAnsi="Arial" w:cs="Arial"/>
          <w:i/>
        </w:rPr>
      </w:pPr>
      <w:r w:rsidRPr="00652CDB">
        <w:rPr>
          <w:rFonts w:ascii="Arial" w:hAnsi="Arial" w:cs="Arial"/>
          <w:i/>
        </w:rPr>
        <w:t>Ainsi, cette crise exceptionnellement grave, et inédite, réclame d'accompagner les baisses durables d'activité des structures de la branche du Sport et de faire de la défense de l'emploi et des compétences une priorité absolue.</w:t>
      </w:r>
    </w:p>
    <w:p w14:paraId="2BDCC10A" w14:textId="77777777" w:rsidR="00652CDB" w:rsidRPr="00652CDB" w:rsidRDefault="00652CDB">
      <w:pPr>
        <w:rPr>
          <w:rFonts w:ascii="Arial" w:hAnsi="Arial" w:cs="Arial"/>
          <w:i/>
        </w:rPr>
      </w:pPr>
    </w:p>
    <w:p w14:paraId="5D747045" w14:textId="77777777" w:rsidR="00652CDB" w:rsidRPr="00652CDB" w:rsidRDefault="00652CDB">
      <w:pPr>
        <w:rPr>
          <w:rFonts w:ascii="Arial" w:hAnsi="Arial" w:cs="Arial"/>
          <w:i/>
        </w:rPr>
      </w:pPr>
      <w:r w:rsidRPr="00652CDB">
        <w:rPr>
          <w:rFonts w:ascii="Arial" w:hAnsi="Arial" w:cs="Arial"/>
          <w:i/>
        </w:rPr>
        <w:t>Le sport compte parmi les secteurs d’activité « particulièrement affectés par la crise sanitaire », dans le cadre des mesures prises par les autorités gouvernementales pour accompagner les entreprises et associations mises en difficultés.</w:t>
      </w:r>
    </w:p>
    <w:p w14:paraId="4CE8DE28" w14:textId="77777777" w:rsidR="00652CDB" w:rsidRPr="00652CDB" w:rsidRDefault="00652CDB">
      <w:pPr>
        <w:rPr>
          <w:rFonts w:ascii="Arial" w:hAnsi="Arial" w:cs="Arial"/>
          <w:i/>
        </w:rPr>
      </w:pPr>
    </w:p>
    <w:p w14:paraId="2EF18ED5" w14:textId="7BAA2571" w:rsidR="00652CDB" w:rsidRDefault="00652CDB">
      <w:pPr>
        <w:rPr>
          <w:rFonts w:ascii="Arial" w:hAnsi="Arial" w:cs="Arial"/>
        </w:rPr>
      </w:pPr>
      <w:r w:rsidRPr="00652CDB">
        <w:rPr>
          <w:rFonts w:ascii="Arial" w:hAnsi="Arial" w:cs="Arial"/>
          <w:i/>
        </w:rPr>
        <w:t>En complément, par le présent accord, les partenaires sociaux conviennent d'instituer le dispositif d'activité partielle de longue durée, dénommé « APLD », afin qu'il puisse être mobilisé, autant que de besoin, dans l'intérêt commun des salariés et des entreprises de la branche, dès lors que les structures auront une visibilité suffisante sur la reprise des activités sportives compte tenu des restrictions sanitaires applicables. La mobilisation de cet outil par les entreprises et associations dépendra donc en pratique de leur évaluation de la situation dans laquelle elles se trouveront en termes de perspectives de reprise d’activité.</w:t>
      </w:r>
      <w:r>
        <w:rPr>
          <w:rFonts w:ascii="Arial" w:hAnsi="Arial" w:cs="Arial"/>
        </w:rPr>
        <w:t> »</w:t>
      </w:r>
    </w:p>
    <w:p w14:paraId="2E50FDEA" w14:textId="77777777" w:rsidR="00652CDB" w:rsidRDefault="00652CDB">
      <w:pPr>
        <w:rPr>
          <w:rFonts w:ascii="Arial" w:hAnsi="Arial" w:cs="Arial"/>
        </w:rPr>
      </w:pPr>
    </w:p>
    <w:p w14:paraId="669D6986" w14:textId="77777777" w:rsidR="0025068F" w:rsidRDefault="0025068F">
      <w:pPr>
        <w:rPr>
          <w:rFonts w:ascii="Arial" w:hAnsi="Arial" w:cs="Arial"/>
        </w:rPr>
      </w:pPr>
    </w:p>
    <w:p w14:paraId="3FE632C4" w14:textId="045F6E8F" w:rsidR="0025068F" w:rsidRPr="0025068F" w:rsidRDefault="0025068F">
      <w:pPr>
        <w:rPr>
          <w:rFonts w:ascii="Arial" w:hAnsi="Arial" w:cs="Arial"/>
          <w:highlight w:val="yellow"/>
        </w:rPr>
      </w:pPr>
      <w:r w:rsidRPr="0025068F">
        <w:rPr>
          <w:rFonts w:ascii="Arial" w:hAnsi="Arial" w:cs="Arial"/>
        </w:rPr>
        <w:t>Dans ce contexte</w:t>
      </w:r>
      <w:r>
        <w:rPr>
          <w:rFonts w:ascii="Arial" w:hAnsi="Arial" w:cs="Arial"/>
        </w:rPr>
        <w:t xml:space="preserve"> de grandes difficultés pour le secteur sport</w:t>
      </w:r>
      <w:r w:rsidRPr="0025068F">
        <w:rPr>
          <w:rFonts w:ascii="Arial" w:hAnsi="Arial" w:cs="Arial"/>
        </w:rPr>
        <w:t xml:space="preserve">, les mesures prises pour lutter contre l’épidémie ont les conséquences suivantes sur </w:t>
      </w:r>
      <w:r>
        <w:rPr>
          <w:rFonts w:ascii="Arial" w:hAnsi="Arial" w:cs="Arial"/>
        </w:rPr>
        <w:t xml:space="preserve">l’activité </w:t>
      </w:r>
      <w:r w:rsidR="00652CDB">
        <w:rPr>
          <w:rFonts w:ascii="Arial" w:hAnsi="Arial" w:cs="Arial"/>
        </w:rPr>
        <w:t xml:space="preserve">spécifique </w:t>
      </w:r>
      <w:r>
        <w:rPr>
          <w:rFonts w:ascii="Arial" w:hAnsi="Arial" w:cs="Arial"/>
        </w:rPr>
        <w:t xml:space="preserve">de notre structure : </w:t>
      </w:r>
      <w:r w:rsidRPr="0025068F">
        <w:rPr>
          <w:rFonts w:ascii="Arial" w:hAnsi="Arial" w:cs="Arial"/>
          <w:color w:val="C00000"/>
          <w:highlight w:val="yellow"/>
        </w:rPr>
        <w:t>[à définir et compléter selon les particularités applicables à votre structure]</w:t>
      </w:r>
    </w:p>
    <w:p w14:paraId="7D36510E" w14:textId="69FC1014" w:rsidR="0025068F" w:rsidRPr="0025068F" w:rsidRDefault="0025068F">
      <w:pPr>
        <w:rPr>
          <w:rFonts w:ascii="Arial" w:hAnsi="Arial" w:cs="Arial"/>
          <w:highlight w:val="yellow"/>
        </w:rPr>
      </w:pPr>
      <w:r w:rsidRPr="0025068F">
        <w:rPr>
          <w:rFonts w:ascii="Arial" w:hAnsi="Arial" w:cs="Arial"/>
          <w:highlight w:val="yellow"/>
        </w:rPr>
        <w:t xml:space="preserve">- </w:t>
      </w:r>
      <w:r w:rsidRPr="0025068F">
        <w:rPr>
          <w:rFonts w:ascii="Arial" w:hAnsi="Arial" w:cs="Arial"/>
          <w:color w:val="C00000"/>
          <w:highlight w:val="yellow"/>
        </w:rPr>
        <w:t>[par exemple : baisse de la fréquentation de XX% / baisse du nombre de licenciés par rapport à 2019 : XX% / …]</w:t>
      </w:r>
      <w:r>
        <w:rPr>
          <w:rFonts w:ascii="Arial" w:hAnsi="Arial" w:cs="Arial"/>
          <w:highlight w:val="yellow"/>
        </w:rPr>
        <w:t xml:space="preserve"> </w:t>
      </w:r>
      <w:r w:rsidRPr="0025068F">
        <w:rPr>
          <w:rFonts w:ascii="Arial" w:hAnsi="Arial" w:cs="Arial"/>
          <w:highlight w:val="yellow"/>
        </w:rPr>
        <w:t>;</w:t>
      </w:r>
    </w:p>
    <w:p w14:paraId="27D08DB5" w14:textId="70E8C7E2" w:rsidR="0025068F" w:rsidRPr="0025068F" w:rsidRDefault="0025068F">
      <w:pPr>
        <w:rPr>
          <w:rFonts w:ascii="Arial" w:hAnsi="Arial" w:cs="Arial"/>
          <w:highlight w:val="yellow"/>
        </w:rPr>
      </w:pPr>
      <w:r w:rsidRPr="0025068F">
        <w:rPr>
          <w:rFonts w:ascii="Arial" w:hAnsi="Arial" w:cs="Arial"/>
          <w:highlight w:val="yellow"/>
        </w:rPr>
        <w:lastRenderedPageBreak/>
        <w:t xml:space="preserve">- </w:t>
      </w:r>
      <w:r w:rsidRPr="0025068F">
        <w:rPr>
          <w:rFonts w:ascii="Arial" w:hAnsi="Arial" w:cs="Arial"/>
          <w:color w:val="C00000"/>
          <w:highlight w:val="yellow"/>
        </w:rPr>
        <w:t>[par exemple : annulation des compétitions sportives entraînant le report et/ou l’annulation des matchs/manifestations suivants : détailler le calendrier modifié / …]</w:t>
      </w:r>
      <w:r>
        <w:rPr>
          <w:rFonts w:ascii="Arial" w:hAnsi="Arial" w:cs="Arial"/>
          <w:highlight w:val="yellow"/>
        </w:rPr>
        <w:t xml:space="preserve"> </w:t>
      </w:r>
      <w:r w:rsidRPr="0025068F">
        <w:rPr>
          <w:rFonts w:ascii="Arial" w:hAnsi="Arial" w:cs="Arial"/>
          <w:highlight w:val="yellow"/>
        </w:rPr>
        <w:t>;</w:t>
      </w:r>
    </w:p>
    <w:p w14:paraId="06D929E8" w14:textId="2D492423" w:rsidR="0025068F" w:rsidRPr="0025068F" w:rsidRDefault="0025068F">
      <w:pPr>
        <w:rPr>
          <w:rFonts w:ascii="Arial" w:hAnsi="Arial" w:cs="Arial"/>
          <w:highlight w:val="yellow"/>
        </w:rPr>
      </w:pPr>
      <w:r w:rsidRPr="0025068F">
        <w:rPr>
          <w:rFonts w:ascii="Arial" w:hAnsi="Arial" w:cs="Arial"/>
          <w:highlight w:val="yellow"/>
        </w:rPr>
        <w:t xml:space="preserve">- </w:t>
      </w:r>
      <w:r w:rsidRPr="0025068F">
        <w:rPr>
          <w:rFonts w:ascii="Arial" w:hAnsi="Arial" w:cs="Arial"/>
          <w:color w:val="C00000"/>
          <w:highlight w:val="yellow"/>
        </w:rPr>
        <w:t>[par exemple : le décret du XX/XX/XXXX ou la décision de la préfecture de [région] en date du XX/XX/XXXX nous a expressément contraint à fermer notre salle / …]</w:t>
      </w:r>
      <w:r>
        <w:rPr>
          <w:rFonts w:ascii="Arial" w:hAnsi="Arial" w:cs="Arial"/>
          <w:highlight w:val="yellow"/>
        </w:rPr>
        <w:t xml:space="preserve"> </w:t>
      </w:r>
      <w:r w:rsidRPr="0025068F">
        <w:rPr>
          <w:rFonts w:ascii="Arial" w:hAnsi="Arial" w:cs="Arial"/>
          <w:highlight w:val="yellow"/>
        </w:rPr>
        <w:t>;</w:t>
      </w:r>
    </w:p>
    <w:p w14:paraId="542951E4" w14:textId="11722171" w:rsidR="0025068F" w:rsidRPr="0025068F" w:rsidRDefault="0025068F">
      <w:pPr>
        <w:rPr>
          <w:rFonts w:ascii="Arial" w:hAnsi="Arial" w:cs="Arial"/>
          <w:highlight w:val="yellow"/>
        </w:rPr>
      </w:pPr>
      <w:r w:rsidRPr="0025068F">
        <w:rPr>
          <w:rFonts w:ascii="Arial" w:hAnsi="Arial" w:cs="Arial"/>
          <w:highlight w:val="yellow"/>
        </w:rPr>
        <w:t xml:space="preserve">- </w:t>
      </w:r>
      <w:r w:rsidR="00652CDB" w:rsidRPr="00652CDB">
        <w:rPr>
          <w:rFonts w:ascii="Arial" w:hAnsi="Arial" w:cs="Arial"/>
          <w:color w:val="C00000"/>
          <w:highlight w:val="yellow"/>
        </w:rPr>
        <w:t>[arrêt total de notre activité sur la période du XX/XX/XXXX au XX/XX/XXXX]</w:t>
      </w:r>
      <w:r w:rsidRPr="0025068F">
        <w:rPr>
          <w:rFonts w:ascii="Arial" w:hAnsi="Arial" w:cs="Arial"/>
          <w:highlight w:val="yellow"/>
        </w:rPr>
        <w:t xml:space="preserve"> ;</w:t>
      </w:r>
    </w:p>
    <w:p w14:paraId="503782E6" w14:textId="77777777" w:rsidR="0025068F" w:rsidRDefault="0025068F">
      <w:pPr>
        <w:rPr>
          <w:rFonts w:ascii="Arial" w:hAnsi="Arial" w:cs="Arial"/>
        </w:rPr>
      </w:pPr>
      <w:r w:rsidRPr="0025068F">
        <w:rPr>
          <w:rFonts w:ascii="Arial" w:hAnsi="Arial" w:cs="Arial"/>
          <w:highlight w:val="yellow"/>
        </w:rPr>
        <w:t xml:space="preserve">- </w:t>
      </w:r>
      <w:r w:rsidRPr="00652CDB">
        <w:rPr>
          <w:rFonts w:ascii="Arial" w:hAnsi="Arial" w:cs="Arial"/>
          <w:color w:val="C00000"/>
          <w:highlight w:val="yellow"/>
        </w:rPr>
        <w:t>…</w:t>
      </w:r>
    </w:p>
    <w:p w14:paraId="7CA5A10B" w14:textId="476D81EB" w:rsidR="00E80E68" w:rsidRPr="00A54157" w:rsidRDefault="00A54157">
      <w:pPr>
        <w:rPr>
          <w:rFonts w:ascii="Arial" w:hAnsi="Arial" w:cs="Arial"/>
          <w:i/>
          <w:color w:val="0070C0"/>
        </w:rPr>
      </w:pPr>
      <w:r w:rsidRPr="00A54157">
        <w:rPr>
          <w:rFonts w:ascii="Arial" w:hAnsi="Arial" w:cs="Arial"/>
          <w:i/>
          <w:color w:val="0070C0"/>
        </w:rPr>
        <w:t xml:space="preserve">(il est très important de bien détailler ce préambule et de lister l’ensemble des difficultés rencontrées, </w:t>
      </w:r>
      <w:r w:rsidR="00A515EE">
        <w:rPr>
          <w:rFonts w:ascii="Arial" w:hAnsi="Arial" w:cs="Arial"/>
          <w:i/>
          <w:color w:val="0070C0"/>
        </w:rPr>
        <w:t>et les projections de baisse d’activité</w:t>
      </w:r>
      <w:r w:rsidR="006D78CA">
        <w:rPr>
          <w:rFonts w:ascii="Arial" w:hAnsi="Arial" w:cs="Arial"/>
          <w:i/>
          <w:color w:val="0070C0"/>
        </w:rPr>
        <w:t xml:space="preserve"> / perspectives d’activité</w:t>
      </w:r>
      <w:r w:rsidR="00A515EE">
        <w:rPr>
          <w:rFonts w:ascii="Arial" w:hAnsi="Arial" w:cs="Arial"/>
          <w:i/>
          <w:color w:val="0070C0"/>
        </w:rPr>
        <w:t xml:space="preserve"> réalisées pour la période envisagée d’application de la DUE, </w:t>
      </w:r>
      <w:r w:rsidRPr="00A54157">
        <w:rPr>
          <w:rFonts w:ascii="Arial" w:hAnsi="Arial" w:cs="Arial"/>
          <w:i/>
          <w:color w:val="0070C0"/>
        </w:rPr>
        <w:t>afin de justifier du recours au dispositif d’APLD)</w:t>
      </w:r>
    </w:p>
    <w:p w14:paraId="79202DFC" w14:textId="77777777" w:rsidR="00A54157" w:rsidRDefault="00A54157">
      <w:pPr>
        <w:rPr>
          <w:rFonts w:ascii="Arial" w:hAnsi="Arial" w:cs="Arial"/>
        </w:rPr>
      </w:pPr>
    </w:p>
    <w:p w14:paraId="62911AA6" w14:textId="77777777" w:rsidR="0025068F" w:rsidRDefault="0025068F">
      <w:pPr>
        <w:rPr>
          <w:rFonts w:ascii="Arial" w:hAnsi="Arial" w:cs="Arial"/>
        </w:rPr>
      </w:pPr>
      <w:r>
        <w:rPr>
          <w:rFonts w:ascii="Arial" w:hAnsi="Arial" w:cs="Arial"/>
        </w:rPr>
        <w:t xml:space="preserve">Compte tenu de ces différents éléments, il est nécessaire pour </w:t>
      </w:r>
      <w:r w:rsidRPr="0025068F">
        <w:rPr>
          <w:rFonts w:ascii="Arial" w:hAnsi="Arial" w:cs="Arial"/>
          <w:color w:val="C00000"/>
        </w:rPr>
        <w:t xml:space="preserve">[raison sociale] </w:t>
      </w:r>
      <w:r>
        <w:rPr>
          <w:rFonts w:ascii="Arial" w:hAnsi="Arial" w:cs="Arial"/>
        </w:rPr>
        <w:t>de recourir au dispositif d’APLD tel qu’introduit au niveau légal et dont se sont saisis les partenaires sociaux de la branche sport</w:t>
      </w:r>
      <w:r w:rsidR="007D04A4">
        <w:rPr>
          <w:rFonts w:ascii="Arial" w:hAnsi="Arial" w:cs="Arial"/>
        </w:rPr>
        <w:t>,</w:t>
      </w:r>
      <w:r>
        <w:rPr>
          <w:rFonts w:ascii="Arial" w:hAnsi="Arial" w:cs="Arial"/>
        </w:rPr>
        <w:t xml:space="preserve"> afin de préserver les emplois des salariés de la structure.</w:t>
      </w:r>
    </w:p>
    <w:p w14:paraId="73B8471D" w14:textId="77777777" w:rsidR="0083065F" w:rsidRDefault="0083065F">
      <w:pPr>
        <w:rPr>
          <w:rFonts w:ascii="Arial" w:hAnsi="Arial" w:cs="Arial"/>
        </w:rPr>
      </w:pPr>
    </w:p>
    <w:p w14:paraId="7F8D2A8D" w14:textId="77777777" w:rsidR="0083065F" w:rsidRDefault="0083065F">
      <w:pPr>
        <w:rPr>
          <w:rFonts w:ascii="Arial" w:hAnsi="Arial" w:cs="Arial"/>
        </w:rPr>
      </w:pPr>
      <w:r w:rsidRPr="0083065F">
        <w:rPr>
          <w:rFonts w:ascii="Arial" w:hAnsi="Arial" w:cs="Arial"/>
          <w:color w:val="C00000"/>
        </w:rPr>
        <w:t xml:space="preserve">[Raison sociale] </w:t>
      </w:r>
      <w:r>
        <w:rPr>
          <w:rFonts w:ascii="Arial" w:hAnsi="Arial" w:cs="Arial"/>
        </w:rPr>
        <w:t>a donc décidé, en application de l’accord du 4 décembre 2020 relatif à l’activité partielle dans le sport, de ce qui suit :</w:t>
      </w:r>
    </w:p>
    <w:p w14:paraId="65A66FB6" w14:textId="77777777" w:rsidR="0025068F" w:rsidRDefault="0025068F">
      <w:pPr>
        <w:rPr>
          <w:rFonts w:ascii="Arial" w:hAnsi="Arial" w:cs="Arial"/>
        </w:rPr>
      </w:pPr>
    </w:p>
    <w:p w14:paraId="3D0A7DA4" w14:textId="77777777" w:rsidR="006E6E01" w:rsidRDefault="006E6E01">
      <w:pPr>
        <w:rPr>
          <w:rFonts w:ascii="Arial" w:hAnsi="Arial" w:cs="Arial"/>
        </w:rPr>
      </w:pPr>
    </w:p>
    <w:p w14:paraId="3D188923" w14:textId="77777777" w:rsidR="00B80742" w:rsidRPr="00E80E68" w:rsidRDefault="00E80E68" w:rsidP="00E80E68">
      <w:pPr>
        <w:outlineLvl w:val="0"/>
        <w:rPr>
          <w:rFonts w:ascii="Arial" w:hAnsi="Arial" w:cs="Arial"/>
          <w:b/>
          <w:u w:val="single"/>
        </w:rPr>
      </w:pPr>
      <w:r w:rsidRPr="00E80E68">
        <w:rPr>
          <w:rFonts w:ascii="Arial" w:hAnsi="Arial" w:cs="Arial"/>
          <w:b/>
          <w:u w:val="single"/>
        </w:rPr>
        <w:t>Article 1 : Champ d’application</w:t>
      </w:r>
    </w:p>
    <w:p w14:paraId="7151CC65" w14:textId="77777777" w:rsidR="00E80E68" w:rsidRDefault="00E80E68">
      <w:pPr>
        <w:rPr>
          <w:rFonts w:ascii="Arial" w:hAnsi="Arial" w:cs="Arial"/>
        </w:rPr>
      </w:pPr>
    </w:p>
    <w:p w14:paraId="6A1B1FDF" w14:textId="77777777" w:rsidR="0083065F" w:rsidRPr="0083065F" w:rsidRDefault="0083065F">
      <w:pPr>
        <w:rPr>
          <w:rFonts w:ascii="Arial" w:hAnsi="Arial" w:cs="Arial"/>
          <w:color w:val="C00000"/>
        </w:rPr>
      </w:pPr>
      <w:r w:rsidRPr="0083065F">
        <w:rPr>
          <w:rFonts w:ascii="Arial" w:hAnsi="Arial" w:cs="Arial"/>
          <w:color w:val="C00000"/>
        </w:rPr>
        <w:t>[à définir]</w:t>
      </w:r>
    </w:p>
    <w:p w14:paraId="2DA29E7B" w14:textId="77777777" w:rsidR="0083065F" w:rsidRDefault="0083065F" w:rsidP="0083065F">
      <w:pPr>
        <w:rPr>
          <w:rFonts w:ascii="Arial" w:hAnsi="Arial" w:cs="Arial"/>
          <w:b/>
          <w:bCs/>
        </w:rPr>
      </w:pPr>
    </w:p>
    <w:p w14:paraId="52A6A0CF" w14:textId="77777777" w:rsidR="0083065F" w:rsidRPr="0083065F" w:rsidRDefault="0083065F" w:rsidP="0083065F">
      <w:pPr>
        <w:rPr>
          <w:rFonts w:ascii="Arial" w:hAnsi="Arial" w:cs="Arial"/>
          <w:highlight w:val="yellow"/>
        </w:rPr>
      </w:pPr>
      <w:r w:rsidRPr="0083065F">
        <w:rPr>
          <w:rFonts w:ascii="Arial" w:hAnsi="Arial" w:cs="Arial"/>
          <w:b/>
          <w:bCs/>
          <w:highlight w:val="yellow"/>
        </w:rPr>
        <w:t>Option 1 :</w:t>
      </w:r>
      <w:r w:rsidRPr="0083065F">
        <w:rPr>
          <w:rFonts w:ascii="Arial" w:hAnsi="Arial" w:cs="Arial"/>
          <w:highlight w:val="yellow"/>
        </w:rPr>
        <w:t xml:space="preserve"> L’ensemble des salariés de </w:t>
      </w:r>
      <w:r w:rsidRPr="0083065F">
        <w:rPr>
          <w:rFonts w:ascii="Arial" w:hAnsi="Arial" w:cs="Arial"/>
          <w:color w:val="C00000"/>
          <w:highlight w:val="yellow"/>
        </w:rPr>
        <w:t xml:space="preserve">[Raison sociale] </w:t>
      </w:r>
      <w:r w:rsidRPr="0083065F">
        <w:rPr>
          <w:rFonts w:ascii="Arial" w:hAnsi="Arial" w:cs="Arial"/>
          <w:highlight w:val="yellow"/>
        </w:rPr>
        <w:t>est concerné par la présente décision.</w:t>
      </w:r>
    </w:p>
    <w:p w14:paraId="5D741404" w14:textId="77777777" w:rsidR="0083065F" w:rsidRPr="0083065F" w:rsidRDefault="0083065F" w:rsidP="0083065F">
      <w:pPr>
        <w:rPr>
          <w:rFonts w:ascii="Arial" w:hAnsi="Arial" w:cs="Arial"/>
          <w:b/>
          <w:bCs/>
          <w:highlight w:val="yellow"/>
        </w:rPr>
      </w:pPr>
    </w:p>
    <w:p w14:paraId="4930D018" w14:textId="77777777" w:rsidR="0083065F" w:rsidRPr="0083065F" w:rsidRDefault="0083065F" w:rsidP="0083065F">
      <w:pPr>
        <w:rPr>
          <w:rFonts w:ascii="Arial" w:hAnsi="Arial" w:cs="Arial"/>
        </w:rPr>
      </w:pPr>
      <w:r w:rsidRPr="0083065F">
        <w:rPr>
          <w:rFonts w:ascii="Arial" w:hAnsi="Arial" w:cs="Arial"/>
          <w:b/>
          <w:bCs/>
          <w:highlight w:val="yellow"/>
        </w:rPr>
        <w:t>Option 2 :</w:t>
      </w:r>
      <w:r w:rsidRPr="0083065F">
        <w:rPr>
          <w:rFonts w:ascii="Arial" w:hAnsi="Arial" w:cs="Arial"/>
          <w:highlight w:val="yellow"/>
        </w:rPr>
        <w:t xml:space="preserve"> Seuls les salariés des activités suivantes sont concernés : </w:t>
      </w:r>
      <w:r w:rsidRPr="007D04A4">
        <w:rPr>
          <w:rFonts w:ascii="Arial" w:hAnsi="Arial" w:cs="Arial"/>
          <w:color w:val="C00000"/>
          <w:highlight w:val="yellow"/>
        </w:rPr>
        <w:t>[à détailler]</w:t>
      </w:r>
    </w:p>
    <w:p w14:paraId="70ABFF1C" w14:textId="77777777" w:rsidR="0083065F" w:rsidRDefault="0083065F" w:rsidP="0083065F">
      <w:pPr>
        <w:rPr>
          <w:rFonts w:ascii="Arial" w:hAnsi="Arial" w:cs="Arial"/>
        </w:rPr>
      </w:pPr>
    </w:p>
    <w:p w14:paraId="1166BF93" w14:textId="4BF9FEF4" w:rsidR="0083065F" w:rsidRDefault="0083065F" w:rsidP="0083065F">
      <w:pPr>
        <w:rPr>
          <w:rFonts w:ascii="Arial" w:hAnsi="Arial" w:cs="Arial"/>
        </w:rPr>
      </w:pPr>
      <w:r w:rsidRPr="0083065F">
        <w:rPr>
          <w:rFonts w:ascii="Arial" w:hAnsi="Arial" w:cs="Arial"/>
        </w:rPr>
        <w:t xml:space="preserve">Tous les salariés </w:t>
      </w:r>
      <w:r>
        <w:rPr>
          <w:rFonts w:ascii="Arial" w:hAnsi="Arial" w:cs="Arial"/>
        </w:rPr>
        <w:t xml:space="preserve">entrant dans le présent champ d’application </w:t>
      </w:r>
      <w:r w:rsidRPr="0083065F">
        <w:rPr>
          <w:rFonts w:ascii="Arial" w:hAnsi="Arial" w:cs="Arial"/>
        </w:rPr>
        <w:t>sont concernés quel</w:t>
      </w:r>
      <w:r w:rsidR="006D78CA">
        <w:rPr>
          <w:rFonts w:ascii="Arial" w:hAnsi="Arial" w:cs="Arial"/>
        </w:rPr>
        <w:t>le</w:t>
      </w:r>
      <w:r w:rsidRPr="0083065F">
        <w:rPr>
          <w:rFonts w:ascii="Arial" w:hAnsi="Arial" w:cs="Arial"/>
        </w:rPr>
        <w:t xml:space="preserve"> que soit </w:t>
      </w:r>
      <w:r>
        <w:rPr>
          <w:rFonts w:ascii="Arial" w:hAnsi="Arial" w:cs="Arial"/>
        </w:rPr>
        <w:t xml:space="preserve">la forme de </w:t>
      </w:r>
      <w:r w:rsidRPr="0083065F">
        <w:rPr>
          <w:rFonts w:ascii="Arial" w:hAnsi="Arial" w:cs="Arial"/>
        </w:rPr>
        <w:t>leur contrat de travail (CDI, CDD, apprentis…)</w:t>
      </w:r>
      <w:r w:rsidR="00071398">
        <w:rPr>
          <w:rFonts w:ascii="Arial" w:hAnsi="Arial" w:cs="Arial"/>
        </w:rPr>
        <w:t>.</w:t>
      </w:r>
    </w:p>
    <w:p w14:paraId="2DD01B2F" w14:textId="77777777" w:rsidR="00071398" w:rsidRPr="0083065F" w:rsidRDefault="00071398" w:rsidP="0083065F">
      <w:pPr>
        <w:rPr>
          <w:rFonts w:ascii="Arial" w:hAnsi="Arial" w:cs="Arial"/>
        </w:rPr>
      </w:pPr>
    </w:p>
    <w:p w14:paraId="23AF9711" w14:textId="77777777" w:rsidR="00E80E68" w:rsidRDefault="00E80E68">
      <w:pPr>
        <w:rPr>
          <w:rFonts w:ascii="Arial" w:hAnsi="Arial" w:cs="Arial"/>
        </w:rPr>
      </w:pPr>
    </w:p>
    <w:p w14:paraId="22433B79" w14:textId="77777777" w:rsidR="00B80742" w:rsidRPr="00E80E68" w:rsidRDefault="00E80E68" w:rsidP="00E80E68">
      <w:pPr>
        <w:outlineLvl w:val="0"/>
        <w:rPr>
          <w:rFonts w:ascii="Arial" w:hAnsi="Arial" w:cs="Arial"/>
          <w:b/>
          <w:u w:val="single"/>
        </w:rPr>
      </w:pPr>
      <w:r w:rsidRPr="00E80E68">
        <w:rPr>
          <w:rFonts w:ascii="Arial" w:hAnsi="Arial" w:cs="Arial"/>
          <w:b/>
          <w:u w:val="single"/>
        </w:rPr>
        <w:t xml:space="preserve">Article </w:t>
      </w:r>
      <w:r w:rsidR="007D04A4">
        <w:rPr>
          <w:rFonts w:ascii="Arial" w:hAnsi="Arial" w:cs="Arial"/>
          <w:b/>
          <w:u w:val="single"/>
        </w:rPr>
        <w:t>2</w:t>
      </w:r>
      <w:r w:rsidRPr="00E80E68">
        <w:rPr>
          <w:rFonts w:ascii="Arial" w:hAnsi="Arial" w:cs="Arial"/>
          <w:b/>
          <w:u w:val="single"/>
        </w:rPr>
        <w:t xml:space="preserve"> : Durée de mise œuvre </w:t>
      </w:r>
      <w:r w:rsidR="0083065F">
        <w:rPr>
          <w:rFonts w:ascii="Arial" w:hAnsi="Arial" w:cs="Arial"/>
          <w:b/>
          <w:u w:val="single"/>
        </w:rPr>
        <w:t>du dispositif d’APLD</w:t>
      </w:r>
    </w:p>
    <w:p w14:paraId="084D51B3" w14:textId="77777777" w:rsidR="00E80E68" w:rsidRDefault="00E80E68">
      <w:pPr>
        <w:rPr>
          <w:rFonts w:ascii="Arial" w:hAnsi="Arial" w:cs="Arial"/>
        </w:rPr>
      </w:pPr>
    </w:p>
    <w:p w14:paraId="1943F11C" w14:textId="71AA1007" w:rsidR="00D944D3" w:rsidRPr="00D944D3" w:rsidRDefault="00D944D3" w:rsidP="00D944D3">
      <w:pPr>
        <w:rPr>
          <w:rFonts w:ascii="Arial" w:hAnsi="Arial" w:cs="Arial"/>
          <w:i/>
          <w:iCs/>
          <w:color w:val="4472C4" w:themeColor="accent5"/>
        </w:rPr>
      </w:pPr>
      <w:r w:rsidRPr="00D944D3">
        <w:rPr>
          <w:rFonts w:ascii="Arial" w:hAnsi="Arial" w:cs="Arial"/>
        </w:rPr>
        <w:t xml:space="preserve">Le dispositif est </w:t>
      </w:r>
      <w:r w:rsidR="003E669D">
        <w:rPr>
          <w:rFonts w:ascii="Arial" w:hAnsi="Arial" w:cs="Arial"/>
        </w:rPr>
        <w:t>mis en place</w:t>
      </w:r>
      <w:r w:rsidRPr="00D944D3">
        <w:rPr>
          <w:rFonts w:ascii="Arial" w:hAnsi="Arial" w:cs="Arial"/>
        </w:rPr>
        <w:t xml:space="preserve"> du </w:t>
      </w:r>
      <w:r w:rsidRPr="00D944D3">
        <w:rPr>
          <w:rFonts w:ascii="Arial" w:hAnsi="Arial" w:cs="Arial"/>
          <w:color w:val="C00000"/>
        </w:rPr>
        <w:t>[date début]</w:t>
      </w:r>
      <w:r w:rsidRPr="00D944D3">
        <w:rPr>
          <w:rFonts w:ascii="Arial" w:hAnsi="Arial" w:cs="Arial"/>
        </w:rPr>
        <w:t xml:space="preserve"> au </w:t>
      </w:r>
      <w:r w:rsidRPr="00D944D3">
        <w:rPr>
          <w:rFonts w:ascii="Arial" w:hAnsi="Arial" w:cs="Arial"/>
          <w:color w:val="C00000"/>
        </w:rPr>
        <w:t>[date de fin]</w:t>
      </w:r>
      <w:r>
        <w:rPr>
          <w:rFonts w:ascii="Arial" w:hAnsi="Arial" w:cs="Arial"/>
        </w:rPr>
        <w:t xml:space="preserve">. </w:t>
      </w:r>
    </w:p>
    <w:p w14:paraId="6F4CBF9D" w14:textId="77777777" w:rsidR="006E6E01" w:rsidRDefault="006E6E01" w:rsidP="00EF4054">
      <w:pPr>
        <w:rPr>
          <w:rFonts w:ascii="Arial" w:hAnsi="Arial" w:cs="Arial"/>
          <w:i/>
          <w:color w:val="4472C4" w:themeColor="accent5"/>
        </w:rPr>
      </w:pPr>
    </w:p>
    <w:p w14:paraId="08E8DDE7" w14:textId="7139B170" w:rsidR="00EF4054" w:rsidRDefault="00EF4054" w:rsidP="00EF4054">
      <w:pPr>
        <w:rPr>
          <w:rFonts w:ascii="Arial" w:hAnsi="Arial" w:cs="Arial"/>
          <w:i/>
          <w:color w:val="4472C4" w:themeColor="accent5"/>
        </w:rPr>
      </w:pPr>
      <w:r w:rsidRPr="00D944D3">
        <w:rPr>
          <w:rFonts w:ascii="Arial" w:hAnsi="Arial" w:cs="Arial"/>
          <w:i/>
          <w:color w:val="4472C4" w:themeColor="accent5"/>
        </w:rPr>
        <w:lastRenderedPageBreak/>
        <w:t>(</w:t>
      </w:r>
      <w:r>
        <w:rPr>
          <w:rFonts w:ascii="Arial" w:hAnsi="Arial" w:cs="Arial"/>
          <w:i/>
          <w:color w:val="4472C4" w:themeColor="accent5"/>
        </w:rPr>
        <w:t>Le dispositif peut être mis en place pour une durée maximale de 24 mois consécutifs ou de 24 mois non consécu</w:t>
      </w:r>
      <w:r w:rsidR="006E6E01">
        <w:rPr>
          <w:rFonts w:ascii="Arial" w:hAnsi="Arial" w:cs="Arial"/>
          <w:i/>
          <w:color w:val="4472C4" w:themeColor="accent5"/>
        </w:rPr>
        <w:t>tifs au cours d’une période glo</w:t>
      </w:r>
      <w:r>
        <w:rPr>
          <w:rFonts w:ascii="Arial" w:hAnsi="Arial" w:cs="Arial"/>
          <w:i/>
          <w:color w:val="4472C4" w:themeColor="accent5"/>
        </w:rPr>
        <w:t xml:space="preserve">bale de 36 mois. Il </w:t>
      </w:r>
      <w:r w:rsidRPr="00D944D3">
        <w:rPr>
          <w:rFonts w:ascii="Arial" w:hAnsi="Arial" w:cs="Arial"/>
          <w:i/>
          <w:color w:val="4472C4" w:themeColor="accent5"/>
        </w:rPr>
        <w:t xml:space="preserve">convient de calculer 36 mois à compter de la date d’application de </w:t>
      </w:r>
      <w:r>
        <w:rPr>
          <w:rFonts w:ascii="Arial" w:hAnsi="Arial" w:cs="Arial"/>
          <w:i/>
          <w:color w:val="4472C4" w:themeColor="accent5"/>
        </w:rPr>
        <w:t>la DUE</w:t>
      </w:r>
      <w:r w:rsidRPr="00D944D3">
        <w:rPr>
          <w:rFonts w:ascii="Arial" w:hAnsi="Arial" w:cs="Arial"/>
          <w:i/>
          <w:color w:val="4472C4" w:themeColor="accent5"/>
        </w:rPr>
        <w:t> </w:t>
      </w:r>
      <w:r>
        <w:rPr>
          <w:rFonts w:ascii="Arial" w:hAnsi="Arial" w:cs="Arial"/>
          <w:i/>
          <w:color w:val="4472C4" w:themeColor="accent5"/>
        </w:rPr>
        <w:t>; exemple pour un début au 01/05/2021, elle</w:t>
      </w:r>
      <w:r w:rsidRPr="00D944D3">
        <w:rPr>
          <w:rFonts w:ascii="Arial" w:hAnsi="Arial" w:cs="Arial"/>
          <w:i/>
          <w:color w:val="4472C4" w:themeColor="accent5"/>
        </w:rPr>
        <w:t xml:space="preserve"> </w:t>
      </w:r>
      <w:r>
        <w:rPr>
          <w:rFonts w:ascii="Arial" w:hAnsi="Arial" w:cs="Arial"/>
          <w:i/>
          <w:color w:val="4472C4" w:themeColor="accent5"/>
        </w:rPr>
        <w:t>pourra s’appliquer jusqu’au 30/04/2</w:t>
      </w:r>
      <w:r w:rsidRPr="00D944D3">
        <w:rPr>
          <w:rFonts w:ascii="Arial" w:hAnsi="Arial" w:cs="Arial"/>
          <w:i/>
          <w:color w:val="4472C4" w:themeColor="accent5"/>
        </w:rPr>
        <w:t>02</w:t>
      </w:r>
      <w:r>
        <w:rPr>
          <w:rFonts w:ascii="Arial" w:hAnsi="Arial" w:cs="Arial"/>
          <w:i/>
          <w:color w:val="4472C4" w:themeColor="accent5"/>
        </w:rPr>
        <w:t>4</w:t>
      </w:r>
    </w:p>
    <w:p w14:paraId="2F99EC41" w14:textId="6493271D" w:rsidR="00EF4054" w:rsidRPr="00D944D3" w:rsidRDefault="00EF4054" w:rsidP="00EF4054">
      <w:pPr>
        <w:rPr>
          <w:rFonts w:ascii="Arial" w:hAnsi="Arial" w:cs="Arial"/>
          <w:i/>
          <w:color w:val="4472C4" w:themeColor="accent5"/>
        </w:rPr>
      </w:pPr>
      <w:r>
        <w:rPr>
          <w:rFonts w:ascii="Arial" w:hAnsi="Arial" w:cs="Arial"/>
          <w:i/>
          <w:color w:val="4472C4" w:themeColor="accent5"/>
        </w:rPr>
        <w:t>A noter : une DUE pouvant être mise en place sur la base de l’accord de branche jusqu’au 30 juin 2022, la date d’application maximale pourrait dans ce cas s’étendre jusqu’au 29 juin 2025</w:t>
      </w:r>
      <w:r w:rsidRPr="00D944D3">
        <w:rPr>
          <w:rFonts w:ascii="Arial" w:hAnsi="Arial" w:cs="Arial"/>
          <w:i/>
          <w:color w:val="4472C4" w:themeColor="accent5"/>
        </w:rPr>
        <w:t>).</w:t>
      </w:r>
    </w:p>
    <w:p w14:paraId="5E8571AC" w14:textId="77777777" w:rsidR="00D944D3" w:rsidRDefault="00D944D3" w:rsidP="00D944D3">
      <w:pPr>
        <w:rPr>
          <w:rFonts w:ascii="Arial" w:hAnsi="Arial" w:cs="Arial"/>
        </w:rPr>
      </w:pPr>
    </w:p>
    <w:p w14:paraId="4066BDA8" w14:textId="3F7C9311" w:rsidR="00D944D3" w:rsidRPr="00D944D3" w:rsidRDefault="00EF4054" w:rsidP="00D944D3">
      <w:pPr>
        <w:rPr>
          <w:rFonts w:ascii="Arial" w:hAnsi="Arial" w:cs="Arial"/>
        </w:rPr>
      </w:pPr>
      <w:r>
        <w:rPr>
          <w:rFonts w:ascii="Arial" w:hAnsi="Arial" w:cs="Arial"/>
        </w:rPr>
        <w:t xml:space="preserve">Le dispositif est </w:t>
      </w:r>
      <w:r w:rsidR="003E669D">
        <w:rPr>
          <w:rFonts w:ascii="Arial" w:hAnsi="Arial" w:cs="Arial"/>
        </w:rPr>
        <w:t>sollicité</w:t>
      </w:r>
      <w:r>
        <w:rPr>
          <w:rFonts w:ascii="Arial" w:hAnsi="Arial" w:cs="Arial"/>
        </w:rPr>
        <w:t xml:space="preserve"> sous réserve d’homologation par l’administration. L’homologation est acquise pour 6 mois maximum. Elle</w:t>
      </w:r>
      <w:r w:rsidR="00D944D3" w:rsidRPr="00D944D3">
        <w:rPr>
          <w:rFonts w:ascii="Arial" w:hAnsi="Arial" w:cs="Arial"/>
        </w:rPr>
        <w:t xml:space="preserve"> p</w:t>
      </w:r>
      <w:r>
        <w:rPr>
          <w:rFonts w:ascii="Arial" w:hAnsi="Arial" w:cs="Arial"/>
        </w:rPr>
        <w:t>eut</w:t>
      </w:r>
      <w:r w:rsidR="00D944D3" w:rsidRPr="00D944D3">
        <w:rPr>
          <w:rFonts w:ascii="Arial" w:hAnsi="Arial" w:cs="Arial"/>
        </w:rPr>
        <w:t xml:space="preserve"> être renouvelé</w:t>
      </w:r>
      <w:r>
        <w:rPr>
          <w:rFonts w:ascii="Arial" w:hAnsi="Arial" w:cs="Arial"/>
        </w:rPr>
        <w:t>e</w:t>
      </w:r>
      <w:r w:rsidR="00D944D3" w:rsidRPr="00D944D3">
        <w:rPr>
          <w:rFonts w:ascii="Arial" w:hAnsi="Arial" w:cs="Arial"/>
        </w:rPr>
        <w:t xml:space="preserve"> par période de 6 mois, sans dépasser 24 mois continus ou discontinus, sur une période de 36 mois, </w:t>
      </w:r>
      <w:r>
        <w:rPr>
          <w:rFonts w:ascii="Arial" w:hAnsi="Arial" w:cs="Arial"/>
        </w:rPr>
        <w:t xml:space="preserve">soit </w:t>
      </w:r>
      <w:r w:rsidR="00D944D3" w:rsidRPr="00D944D3">
        <w:rPr>
          <w:rFonts w:ascii="Arial" w:hAnsi="Arial" w:cs="Arial"/>
        </w:rPr>
        <w:t xml:space="preserve">jusqu’au </w:t>
      </w:r>
      <w:r w:rsidR="00D944D3" w:rsidRPr="00D944D3">
        <w:rPr>
          <w:rFonts w:ascii="Arial" w:hAnsi="Arial" w:cs="Arial"/>
          <w:color w:val="C00000"/>
        </w:rPr>
        <w:t>[date maximale]</w:t>
      </w:r>
      <w:r w:rsidR="00D944D3">
        <w:rPr>
          <w:rFonts w:ascii="Arial" w:hAnsi="Arial" w:cs="Arial"/>
        </w:rPr>
        <w:t>.</w:t>
      </w:r>
    </w:p>
    <w:p w14:paraId="7C91BD72" w14:textId="77777777" w:rsidR="00AC08E6" w:rsidRDefault="00AC08E6" w:rsidP="00D944D3">
      <w:pPr>
        <w:rPr>
          <w:rFonts w:ascii="Arial" w:hAnsi="Arial" w:cs="Arial"/>
          <w:i/>
          <w:color w:val="4472C4" w:themeColor="accent5"/>
        </w:rPr>
      </w:pPr>
    </w:p>
    <w:p w14:paraId="1359392D" w14:textId="3763A8FB" w:rsidR="00AC08E6" w:rsidRPr="00AC08E6" w:rsidRDefault="00AC08E6" w:rsidP="00AC08E6">
      <w:pPr>
        <w:rPr>
          <w:rFonts w:ascii="Arial" w:hAnsi="Arial" w:cs="Arial"/>
          <w:i/>
          <w:color w:val="4472C4" w:themeColor="accent5"/>
        </w:rPr>
      </w:pPr>
      <w:r>
        <w:rPr>
          <w:rFonts w:ascii="Arial" w:hAnsi="Arial" w:cs="Arial"/>
          <w:i/>
          <w:color w:val="4472C4" w:themeColor="accent5"/>
        </w:rPr>
        <w:t xml:space="preserve">(A noter : la DUE </w:t>
      </w:r>
      <w:r w:rsidRPr="00AC08E6">
        <w:rPr>
          <w:rFonts w:ascii="Arial" w:hAnsi="Arial" w:cs="Arial"/>
          <w:i/>
          <w:color w:val="4472C4" w:themeColor="accent5"/>
        </w:rPr>
        <w:t>est adressé</w:t>
      </w:r>
      <w:r>
        <w:rPr>
          <w:rFonts w:ascii="Arial" w:hAnsi="Arial" w:cs="Arial"/>
          <w:i/>
          <w:color w:val="4472C4" w:themeColor="accent5"/>
        </w:rPr>
        <w:t>e</w:t>
      </w:r>
      <w:r w:rsidRPr="00AC08E6">
        <w:rPr>
          <w:rFonts w:ascii="Arial" w:hAnsi="Arial" w:cs="Arial"/>
          <w:i/>
          <w:color w:val="4472C4" w:themeColor="accent5"/>
        </w:rPr>
        <w:t xml:space="preserve"> à l’autorité administrative compétente pour homologation conformément aux dispositions en vigueur. </w:t>
      </w:r>
    </w:p>
    <w:p w14:paraId="6D5E64B7" w14:textId="1921157B" w:rsidR="00AC08E6" w:rsidRPr="00AC08E6" w:rsidRDefault="00AC08E6" w:rsidP="00AC08E6">
      <w:pPr>
        <w:rPr>
          <w:rFonts w:ascii="Arial" w:hAnsi="Arial" w:cs="Arial"/>
          <w:i/>
          <w:color w:val="4472C4" w:themeColor="accent5"/>
        </w:rPr>
      </w:pPr>
      <w:r w:rsidRPr="00AC08E6">
        <w:rPr>
          <w:rFonts w:ascii="Arial" w:hAnsi="Arial" w:cs="Arial"/>
          <w:i/>
          <w:color w:val="4472C4" w:themeColor="accent5"/>
        </w:rPr>
        <w:t xml:space="preserve">En présence d’un </w:t>
      </w:r>
      <w:r>
        <w:rPr>
          <w:rFonts w:ascii="Arial" w:hAnsi="Arial" w:cs="Arial"/>
          <w:i/>
          <w:color w:val="4472C4" w:themeColor="accent5"/>
        </w:rPr>
        <w:t>CSE</w:t>
      </w:r>
      <w:r w:rsidRPr="00AC08E6">
        <w:rPr>
          <w:rFonts w:ascii="Arial" w:hAnsi="Arial" w:cs="Arial"/>
          <w:i/>
          <w:color w:val="4472C4" w:themeColor="accent5"/>
        </w:rPr>
        <w:t xml:space="preserve"> au sein de </w:t>
      </w:r>
      <w:r>
        <w:rPr>
          <w:rFonts w:ascii="Arial" w:hAnsi="Arial" w:cs="Arial"/>
          <w:i/>
          <w:color w:val="4472C4" w:themeColor="accent5"/>
        </w:rPr>
        <w:t>la structure</w:t>
      </w:r>
      <w:r w:rsidRPr="00AC08E6">
        <w:rPr>
          <w:rFonts w:ascii="Arial" w:hAnsi="Arial" w:cs="Arial"/>
          <w:i/>
          <w:color w:val="4472C4" w:themeColor="accent5"/>
        </w:rPr>
        <w:t>, l</w:t>
      </w:r>
      <w:r>
        <w:rPr>
          <w:rFonts w:ascii="Arial" w:hAnsi="Arial" w:cs="Arial"/>
          <w:i/>
          <w:color w:val="4472C4" w:themeColor="accent5"/>
        </w:rPr>
        <w:t>a DUE</w:t>
      </w:r>
      <w:r w:rsidRPr="00AC08E6">
        <w:rPr>
          <w:rFonts w:ascii="Arial" w:hAnsi="Arial" w:cs="Arial"/>
          <w:i/>
          <w:color w:val="4472C4" w:themeColor="accent5"/>
        </w:rPr>
        <w:t xml:space="preserve"> est accompagné</w:t>
      </w:r>
      <w:r>
        <w:rPr>
          <w:rFonts w:ascii="Arial" w:hAnsi="Arial" w:cs="Arial"/>
          <w:i/>
          <w:color w:val="4472C4" w:themeColor="accent5"/>
        </w:rPr>
        <w:t>e</w:t>
      </w:r>
      <w:r w:rsidRPr="00AC08E6">
        <w:rPr>
          <w:rFonts w:ascii="Arial" w:hAnsi="Arial" w:cs="Arial"/>
          <w:i/>
          <w:color w:val="4472C4" w:themeColor="accent5"/>
        </w:rPr>
        <w:t xml:space="preserve"> de l'avis préalablement rendu par le CSE.</w:t>
      </w:r>
    </w:p>
    <w:p w14:paraId="594AB5E4" w14:textId="77777777" w:rsidR="00AC08E6" w:rsidRPr="00AC08E6" w:rsidRDefault="00AC08E6" w:rsidP="00AC08E6">
      <w:pPr>
        <w:rPr>
          <w:rFonts w:ascii="Arial" w:hAnsi="Arial" w:cs="Arial"/>
          <w:i/>
          <w:color w:val="4472C4" w:themeColor="accent5"/>
        </w:rPr>
      </w:pPr>
      <w:r w:rsidRPr="00AC08E6">
        <w:rPr>
          <w:rFonts w:ascii="Arial" w:hAnsi="Arial" w:cs="Arial"/>
          <w:i/>
          <w:color w:val="4472C4" w:themeColor="accent5"/>
        </w:rPr>
        <w:t xml:space="preserve"> </w:t>
      </w:r>
    </w:p>
    <w:p w14:paraId="2230DDF2" w14:textId="77777777" w:rsidR="00AC08E6" w:rsidRPr="00AC08E6" w:rsidRDefault="00AC08E6" w:rsidP="00AC08E6">
      <w:pPr>
        <w:rPr>
          <w:rFonts w:ascii="Arial" w:hAnsi="Arial" w:cs="Arial"/>
          <w:i/>
          <w:color w:val="4472C4" w:themeColor="accent5"/>
        </w:rPr>
      </w:pPr>
      <w:r w:rsidRPr="00AC08E6">
        <w:rPr>
          <w:rFonts w:ascii="Arial" w:hAnsi="Arial" w:cs="Arial"/>
          <w:i/>
          <w:color w:val="4472C4" w:themeColor="accent5"/>
        </w:rPr>
        <w:t>En application des dispositions en vigueur :</w:t>
      </w:r>
    </w:p>
    <w:p w14:paraId="65C25F3E" w14:textId="77777777" w:rsidR="006E6E01" w:rsidRDefault="00AC08E6" w:rsidP="006E6E01">
      <w:pPr>
        <w:pStyle w:val="Paragraphedeliste"/>
        <w:numPr>
          <w:ilvl w:val="0"/>
          <w:numId w:val="4"/>
        </w:numPr>
        <w:rPr>
          <w:rFonts w:ascii="Arial" w:hAnsi="Arial" w:cs="Arial"/>
          <w:i/>
          <w:color w:val="4472C4" w:themeColor="accent5"/>
        </w:rPr>
      </w:pPr>
      <w:r w:rsidRPr="006E6E01">
        <w:rPr>
          <w:rFonts w:ascii="Arial" w:hAnsi="Arial" w:cs="Arial"/>
          <w:i/>
          <w:color w:val="4472C4" w:themeColor="accent5"/>
        </w:rPr>
        <w:t xml:space="preserve">La décision d’homologation vaut autorisation d’activité réduite spécifique pour une durée de 6 mois maximum. Elle est renouvelée par période de 6 mois, au vu d’un bilan établi par l’employeur. </w:t>
      </w:r>
    </w:p>
    <w:p w14:paraId="490D557C" w14:textId="77777777" w:rsidR="006E6E01" w:rsidRDefault="00AC08E6" w:rsidP="006E6E01">
      <w:pPr>
        <w:pStyle w:val="Paragraphedeliste"/>
        <w:numPr>
          <w:ilvl w:val="0"/>
          <w:numId w:val="4"/>
        </w:numPr>
        <w:rPr>
          <w:rFonts w:ascii="Arial" w:hAnsi="Arial" w:cs="Arial"/>
          <w:i/>
          <w:color w:val="4472C4" w:themeColor="accent5"/>
        </w:rPr>
      </w:pPr>
      <w:r w:rsidRPr="006E6E01">
        <w:rPr>
          <w:rFonts w:ascii="Arial" w:hAnsi="Arial" w:cs="Arial"/>
          <w:i/>
          <w:color w:val="4472C4" w:themeColor="accent5"/>
        </w:rPr>
        <w:t>L’employeur adresse en effet à l’autorité administrative, avant l’échéance de chaque période d’autorisation d’activité réduite spécifique, un bilan portant sur le respect de ses engagements en termes d’emploi et de formation professionnelle, ainsi que sur les modalités d’information du CSE, s’il existe, sur la mise en œuvre de l’accord.</w:t>
      </w:r>
    </w:p>
    <w:p w14:paraId="5F4B77FD" w14:textId="3F9F1832" w:rsidR="00AC08E6" w:rsidRPr="006E6E01" w:rsidRDefault="00AC08E6" w:rsidP="006E6E01">
      <w:pPr>
        <w:pStyle w:val="Paragraphedeliste"/>
        <w:numPr>
          <w:ilvl w:val="0"/>
          <w:numId w:val="4"/>
        </w:numPr>
        <w:rPr>
          <w:rFonts w:ascii="Arial" w:hAnsi="Arial" w:cs="Arial"/>
          <w:i/>
          <w:color w:val="4472C4" w:themeColor="accent5"/>
        </w:rPr>
      </w:pPr>
      <w:r w:rsidRPr="006E6E01">
        <w:rPr>
          <w:rFonts w:ascii="Arial" w:hAnsi="Arial" w:cs="Arial"/>
          <w:i/>
          <w:color w:val="4472C4" w:themeColor="accent5"/>
        </w:rPr>
        <w:t xml:space="preserve">Ce bilan est accompagné d’un diagnostic actualisé de la situation économique et des perspectives d’activité de l’établissement, de l’entreprise ou du groupe, ainsi que du procès-verbal de la dernière réunion au cours de laquelle le CSE, s’il existe, a été informé sur la mise en œuvre de l’APLD. </w:t>
      </w:r>
    </w:p>
    <w:p w14:paraId="6D470484" w14:textId="77777777" w:rsidR="00AC08E6" w:rsidRPr="00AC08E6" w:rsidRDefault="00AC08E6" w:rsidP="00AC08E6">
      <w:pPr>
        <w:rPr>
          <w:rFonts w:ascii="Arial" w:hAnsi="Arial" w:cs="Arial"/>
          <w:i/>
          <w:color w:val="4472C4" w:themeColor="accent5"/>
        </w:rPr>
      </w:pPr>
    </w:p>
    <w:p w14:paraId="58853376" w14:textId="68D31795" w:rsidR="00AC08E6" w:rsidRPr="00AC08E6" w:rsidRDefault="00AC08E6" w:rsidP="00AC08E6">
      <w:pPr>
        <w:rPr>
          <w:rFonts w:ascii="Arial" w:hAnsi="Arial" w:cs="Arial"/>
          <w:i/>
          <w:color w:val="4472C4" w:themeColor="accent5"/>
        </w:rPr>
      </w:pPr>
      <w:r w:rsidRPr="00AC08E6">
        <w:rPr>
          <w:rFonts w:ascii="Arial" w:hAnsi="Arial" w:cs="Arial"/>
          <w:i/>
          <w:color w:val="4472C4" w:themeColor="accent5"/>
        </w:rPr>
        <w:t>La procédure d'homologation est renouvelée en cas de reconduction ou d'adaptation du document unilatéral.</w:t>
      </w:r>
      <w:r>
        <w:rPr>
          <w:rFonts w:ascii="Arial" w:hAnsi="Arial" w:cs="Arial"/>
          <w:i/>
          <w:color w:val="4472C4" w:themeColor="accent5"/>
        </w:rPr>
        <w:t>)</w:t>
      </w:r>
      <w:r w:rsidRPr="00AC08E6">
        <w:rPr>
          <w:rFonts w:ascii="Arial" w:hAnsi="Arial" w:cs="Arial"/>
          <w:i/>
          <w:color w:val="4472C4" w:themeColor="accent5"/>
        </w:rPr>
        <w:t xml:space="preserve"> </w:t>
      </w:r>
    </w:p>
    <w:p w14:paraId="44D36335" w14:textId="77777777" w:rsidR="00AC08E6" w:rsidRDefault="00AC08E6">
      <w:pPr>
        <w:rPr>
          <w:rFonts w:ascii="Arial" w:hAnsi="Arial" w:cs="Arial"/>
        </w:rPr>
      </w:pPr>
    </w:p>
    <w:p w14:paraId="44BB9AE7" w14:textId="77777777" w:rsidR="007D04A4" w:rsidRDefault="007D04A4">
      <w:pPr>
        <w:rPr>
          <w:rFonts w:ascii="Arial" w:hAnsi="Arial" w:cs="Arial"/>
        </w:rPr>
      </w:pPr>
    </w:p>
    <w:p w14:paraId="6C325872" w14:textId="77777777" w:rsidR="00F01912" w:rsidRPr="007D04A4" w:rsidRDefault="00F01912" w:rsidP="007D04A4">
      <w:pPr>
        <w:outlineLvl w:val="0"/>
        <w:rPr>
          <w:rFonts w:ascii="Arial" w:hAnsi="Arial" w:cs="Arial"/>
          <w:b/>
          <w:u w:val="single"/>
        </w:rPr>
      </w:pPr>
      <w:r w:rsidRPr="007D04A4">
        <w:rPr>
          <w:rFonts w:ascii="Arial" w:hAnsi="Arial" w:cs="Arial"/>
          <w:b/>
          <w:u w:val="single"/>
        </w:rPr>
        <w:t xml:space="preserve">Article 3 : Réduction de la durée du travail </w:t>
      </w:r>
    </w:p>
    <w:p w14:paraId="62780705" w14:textId="77777777" w:rsidR="00F01912" w:rsidRDefault="00F01912">
      <w:pPr>
        <w:rPr>
          <w:rFonts w:ascii="Arial" w:hAnsi="Arial" w:cs="Arial"/>
        </w:rPr>
      </w:pPr>
    </w:p>
    <w:p w14:paraId="31B24387" w14:textId="77777777" w:rsidR="00F01912" w:rsidRDefault="00F01912">
      <w:pPr>
        <w:rPr>
          <w:rFonts w:ascii="Arial" w:hAnsi="Arial" w:cs="Arial"/>
        </w:rPr>
      </w:pPr>
      <w:r>
        <w:rPr>
          <w:rFonts w:ascii="Arial" w:hAnsi="Arial" w:cs="Arial"/>
        </w:rPr>
        <w:t>Il est rappelé que, conformément aux</w:t>
      </w:r>
      <w:r w:rsidRPr="00F01912">
        <w:rPr>
          <w:rFonts w:ascii="Arial" w:hAnsi="Arial" w:cs="Arial"/>
        </w:rPr>
        <w:t xml:space="preserve"> dispositions légales et réglementaires en vigueur, le dispositif spécifique d’activité partielle de longue durée (APLD) ne peut être cumulé, sur une même période et pour un même salarié, avec le dispositif d’activité partielle prévu à l’article L.5122-1 du Code du travail.</w:t>
      </w:r>
    </w:p>
    <w:p w14:paraId="1ED55D6C" w14:textId="77777777" w:rsidR="00F01912" w:rsidRDefault="00F01912">
      <w:pPr>
        <w:rPr>
          <w:rFonts w:ascii="Arial" w:hAnsi="Arial" w:cs="Arial"/>
        </w:rPr>
      </w:pPr>
    </w:p>
    <w:p w14:paraId="7A6DC7BB" w14:textId="77777777" w:rsidR="00F01912" w:rsidRPr="00F01912" w:rsidRDefault="00F01912" w:rsidP="00F01912">
      <w:pPr>
        <w:rPr>
          <w:rFonts w:ascii="Arial" w:hAnsi="Arial" w:cs="Arial"/>
          <w:b/>
          <w:bCs/>
          <w:highlight w:val="yellow"/>
        </w:rPr>
      </w:pPr>
      <w:r w:rsidRPr="00F01912">
        <w:rPr>
          <w:rFonts w:ascii="Arial" w:hAnsi="Arial" w:cs="Arial"/>
          <w:b/>
          <w:bCs/>
          <w:highlight w:val="yellow"/>
        </w:rPr>
        <w:t>Option 1 (</w:t>
      </w:r>
      <w:r w:rsidRPr="00F01912">
        <w:rPr>
          <w:rFonts w:ascii="Arial" w:hAnsi="Arial" w:cs="Arial"/>
          <w:b/>
          <w:bCs/>
          <w:i/>
          <w:color w:val="0070C0"/>
          <w:highlight w:val="yellow"/>
        </w:rPr>
        <w:t>de principe</w:t>
      </w:r>
      <w:r w:rsidRPr="00F01912">
        <w:rPr>
          <w:rFonts w:ascii="Arial" w:hAnsi="Arial" w:cs="Arial"/>
          <w:b/>
          <w:bCs/>
          <w:highlight w:val="yellow"/>
        </w:rPr>
        <w:t>) :</w:t>
      </w:r>
    </w:p>
    <w:p w14:paraId="6094466B" w14:textId="77777777" w:rsidR="00F01912" w:rsidRPr="00F01912" w:rsidRDefault="00F01912" w:rsidP="00F01912">
      <w:pPr>
        <w:rPr>
          <w:rFonts w:ascii="Arial" w:hAnsi="Arial" w:cs="Arial"/>
          <w:highlight w:val="yellow"/>
        </w:rPr>
      </w:pPr>
    </w:p>
    <w:p w14:paraId="335E6FE2" w14:textId="77777777" w:rsidR="00F01912" w:rsidRPr="00F01912" w:rsidRDefault="00F01912" w:rsidP="00F01912">
      <w:pPr>
        <w:rPr>
          <w:rFonts w:ascii="Arial" w:hAnsi="Arial" w:cs="Arial"/>
          <w:highlight w:val="yellow"/>
        </w:rPr>
      </w:pPr>
      <w:r w:rsidRPr="00F01912">
        <w:rPr>
          <w:rFonts w:ascii="Arial" w:hAnsi="Arial" w:cs="Arial"/>
          <w:highlight w:val="yellow"/>
        </w:rPr>
        <w:t>Dans le cadre de l’APLD, l’horaire de travail des salariés visés à l’article 1 sera réduit au maximum de 40% en deçà de la durée légale du travail.</w:t>
      </w:r>
    </w:p>
    <w:p w14:paraId="48F6F1FD" w14:textId="77777777" w:rsidR="00F01912" w:rsidRPr="00F01912" w:rsidRDefault="00F01912" w:rsidP="00F01912">
      <w:pPr>
        <w:rPr>
          <w:rFonts w:ascii="Arial" w:hAnsi="Arial" w:cs="Arial"/>
          <w:i/>
          <w:iCs/>
          <w:highlight w:val="yellow"/>
        </w:rPr>
      </w:pPr>
    </w:p>
    <w:p w14:paraId="44AE5C4A" w14:textId="50CA9261" w:rsidR="00F01912" w:rsidRPr="00F01912" w:rsidRDefault="00F01912" w:rsidP="00F01912">
      <w:pPr>
        <w:rPr>
          <w:rFonts w:ascii="Arial" w:hAnsi="Arial" w:cs="Arial"/>
          <w:b/>
          <w:bCs/>
          <w:i/>
          <w:iCs/>
          <w:highlight w:val="yellow"/>
        </w:rPr>
      </w:pPr>
      <w:r w:rsidRPr="00F01912">
        <w:rPr>
          <w:rFonts w:ascii="Arial" w:hAnsi="Arial" w:cs="Arial"/>
          <w:b/>
          <w:bCs/>
          <w:i/>
          <w:iCs/>
          <w:highlight w:val="yellow"/>
        </w:rPr>
        <w:t>Option 2 (</w:t>
      </w:r>
      <w:r w:rsidRPr="00F01912">
        <w:rPr>
          <w:rFonts w:ascii="Arial" w:hAnsi="Arial" w:cs="Arial"/>
          <w:b/>
          <w:bCs/>
          <w:i/>
          <w:iCs/>
          <w:color w:val="0070C0"/>
          <w:highlight w:val="yellow"/>
        </w:rPr>
        <w:t xml:space="preserve">si strictement nécessaire car soumis à </w:t>
      </w:r>
      <w:r w:rsidR="00E6100A">
        <w:rPr>
          <w:rFonts w:ascii="Arial" w:hAnsi="Arial" w:cs="Arial"/>
          <w:b/>
          <w:bCs/>
          <w:i/>
          <w:iCs/>
          <w:color w:val="0070C0"/>
          <w:highlight w:val="yellow"/>
        </w:rPr>
        <w:t>autorisation de l’administration</w:t>
      </w:r>
      <w:r w:rsidRPr="00F01912">
        <w:rPr>
          <w:rFonts w:ascii="Arial" w:hAnsi="Arial" w:cs="Arial"/>
          <w:b/>
          <w:bCs/>
          <w:i/>
          <w:iCs/>
          <w:highlight w:val="yellow"/>
        </w:rPr>
        <w:t>) :</w:t>
      </w:r>
    </w:p>
    <w:p w14:paraId="70175381" w14:textId="77777777" w:rsidR="00F01912" w:rsidRDefault="00F01912" w:rsidP="00F01912">
      <w:pPr>
        <w:rPr>
          <w:rFonts w:ascii="Arial" w:hAnsi="Arial" w:cs="Arial"/>
          <w:highlight w:val="yellow"/>
        </w:rPr>
      </w:pPr>
    </w:p>
    <w:p w14:paraId="49EB66C9" w14:textId="21922921" w:rsidR="00F01912" w:rsidRPr="00F01912" w:rsidRDefault="007D04A4" w:rsidP="00F01912">
      <w:pPr>
        <w:rPr>
          <w:rFonts w:ascii="Arial" w:hAnsi="Arial" w:cs="Arial"/>
          <w:highlight w:val="yellow"/>
        </w:rPr>
      </w:pPr>
      <w:r>
        <w:rPr>
          <w:rFonts w:ascii="Arial" w:hAnsi="Arial" w:cs="Arial"/>
          <w:highlight w:val="yellow"/>
        </w:rPr>
        <w:t xml:space="preserve">Par </w:t>
      </w:r>
      <w:r w:rsidRPr="00A54157">
        <w:rPr>
          <w:rFonts w:ascii="Arial" w:hAnsi="Arial" w:cs="Arial"/>
          <w:highlight w:val="yellow"/>
          <w:u w:val="single"/>
        </w:rPr>
        <w:t>exemple</w:t>
      </w:r>
      <w:r>
        <w:rPr>
          <w:rFonts w:ascii="Arial" w:hAnsi="Arial" w:cs="Arial"/>
          <w:highlight w:val="yellow"/>
        </w:rPr>
        <w:t xml:space="preserve"> : </w:t>
      </w:r>
      <w:r w:rsidR="00F01912">
        <w:rPr>
          <w:rFonts w:ascii="Arial" w:hAnsi="Arial" w:cs="Arial"/>
          <w:highlight w:val="yellow"/>
        </w:rPr>
        <w:t xml:space="preserve">Compte tenu de la situation exceptionnelle à laquelle est confrontée </w:t>
      </w:r>
      <w:r w:rsidR="00E6100A">
        <w:rPr>
          <w:rFonts w:ascii="Arial" w:hAnsi="Arial" w:cs="Arial"/>
          <w:highlight w:val="yellow"/>
        </w:rPr>
        <w:t>l</w:t>
      </w:r>
      <w:r w:rsidR="00F01912" w:rsidRPr="00F01912">
        <w:rPr>
          <w:rFonts w:ascii="Arial" w:hAnsi="Arial" w:cs="Arial"/>
          <w:highlight w:val="yellow"/>
        </w:rPr>
        <w:t xml:space="preserve">a Structure dont l’activité </w:t>
      </w:r>
      <w:r w:rsidR="00F01912">
        <w:rPr>
          <w:rFonts w:ascii="Arial" w:hAnsi="Arial" w:cs="Arial"/>
          <w:highlight w:val="yellow"/>
        </w:rPr>
        <w:t xml:space="preserve">est </w:t>
      </w:r>
      <w:r w:rsidR="00652CDB">
        <w:rPr>
          <w:rFonts w:ascii="Arial" w:hAnsi="Arial" w:cs="Arial"/>
          <w:highlight w:val="yellow"/>
        </w:rPr>
        <w:t>fortement impactée par la crise</w:t>
      </w:r>
      <w:r w:rsidR="00F01912">
        <w:rPr>
          <w:rFonts w:ascii="Arial" w:hAnsi="Arial" w:cs="Arial"/>
          <w:highlight w:val="yellow"/>
        </w:rPr>
        <w:t xml:space="preserve">, et compte tenu de la grande incertitude qui pèse sur la reprise de l’activité et des prévisions actuelles, en raison notamment de </w:t>
      </w:r>
      <w:r w:rsidR="00F01912" w:rsidRPr="007D04A4">
        <w:rPr>
          <w:rFonts w:ascii="Arial" w:hAnsi="Arial" w:cs="Arial"/>
          <w:color w:val="C00000"/>
          <w:highlight w:val="yellow"/>
        </w:rPr>
        <w:t>[à détailler : fermeture de salles, interdiction de reprise en intérieur, …]</w:t>
      </w:r>
      <w:r w:rsidR="00F01912">
        <w:rPr>
          <w:rFonts w:ascii="Arial" w:hAnsi="Arial" w:cs="Arial"/>
          <w:highlight w:val="yellow"/>
        </w:rPr>
        <w:t xml:space="preserve">, la Structure sollicite l’autorisation de </w:t>
      </w:r>
      <w:r w:rsidR="00E6100A">
        <w:rPr>
          <w:rFonts w:ascii="Arial" w:hAnsi="Arial" w:cs="Arial"/>
          <w:highlight w:val="yellow"/>
        </w:rPr>
        <w:t>l’administration du travail</w:t>
      </w:r>
      <w:r w:rsidR="00F01912">
        <w:rPr>
          <w:rFonts w:ascii="Arial" w:hAnsi="Arial" w:cs="Arial"/>
          <w:highlight w:val="yellow"/>
        </w:rPr>
        <w:t xml:space="preserve"> afin de pouvoir réduire l’horaire de travail au-delà du seuil de 40%.</w:t>
      </w:r>
      <w:r>
        <w:rPr>
          <w:rFonts w:ascii="Arial" w:hAnsi="Arial" w:cs="Arial"/>
          <w:highlight w:val="yellow"/>
        </w:rPr>
        <w:t xml:space="preserve"> En effet, </w:t>
      </w:r>
      <w:r w:rsidRPr="007D04A4">
        <w:rPr>
          <w:rFonts w:ascii="Arial" w:hAnsi="Arial" w:cs="Arial"/>
          <w:color w:val="C00000"/>
          <w:highlight w:val="yellow"/>
        </w:rPr>
        <w:t>[détailler les circonstances exceptionnelles de manière factuelle]</w:t>
      </w:r>
      <w:r>
        <w:rPr>
          <w:rFonts w:ascii="Arial" w:hAnsi="Arial" w:cs="Arial"/>
          <w:highlight w:val="yellow"/>
        </w:rPr>
        <w:t>.</w:t>
      </w:r>
    </w:p>
    <w:p w14:paraId="66D30EA6" w14:textId="77777777" w:rsidR="00F01912" w:rsidRPr="00F01912" w:rsidRDefault="00F01912" w:rsidP="00F01912">
      <w:pPr>
        <w:rPr>
          <w:rFonts w:ascii="Arial" w:hAnsi="Arial" w:cs="Arial"/>
          <w:highlight w:val="yellow"/>
        </w:rPr>
      </w:pPr>
    </w:p>
    <w:p w14:paraId="49E5EA25" w14:textId="7DE5142C" w:rsidR="00F01912" w:rsidRPr="00F01912" w:rsidRDefault="00E6100A" w:rsidP="00F01912">
      <w:pPr>
        <w:rPr>
          <w:rFonts w:ascii="Arial" w:hAnsi="Arial" w:cs="Arial"/>
        </w:rPr>
      </w:pPr>
      <w:r>
        <w:rPr>
          <w:rFonts w:ascii="Arial" w:hAnsi="Arial" w:cs="Arial"/>
          <w:highlight w:val="yellow"/>
        </w:rPr>
        <w:t>Dans ces circonstances, et s</w:t>
      </w:r>
      <w:r w:rsidR="007D04A4">
        <w:rPr>
          <w:rFonts w:ascii="Arial" w:hAnsi="Arial" w:cs="Arial"/>
          <w:highlight w:val="yellow"/>
        </w:rPr>
        <w:t>ous réserve de</w:t>
      </w:r>
      <w:r>
        <w:rPr>
          <w:rFonts w:ascii="Arial" w:hAnsi="Arial" w:cs="Arial"/>
          <w:highlight w:val="yellow"/>
        </w:rPr>
        <w:t xml:space="preserve"> l’obtention de l’autorisation visée ci-dessus et de</w:t>
      </w:r>
      <w:r w:rsidR="007D04A4">
        <w:rPr>
          <w:rFonts w:ascii="Arial" w:hAnsi="Arial" w:cs="Arial"/>
          <w:highlight w:val="yellow"/>
        </w:rPr>
        <w:t xml:space="preserve"> l’homologation de la présente DUE, </w:t>
      </w:r>
      <w:r w:rsidR="00F01912" w:rsidRPr="00F01912">
        <w:rPr>
          <w:rFonts w:ascii="Arial" w:hAnsi="Arial" w:cs="Arial"/>
          <w:highlight w:val="yellow"/>
        </w:rPr>
        <w:t xml:space="preserve"> </w:t>
      </w:r>
      <w:r w:rsidR="00F01912">
        <w:rPr>
          <w:rFonts w:ascii="Arial" w:hAnsi="Arial" w:cs="Arial"/>
          <w:highlight w:val="yellow"/>
        </w:rPr>
        <w:t>l</w:t>
      </w:r>
      <w:r w:rsidR="00F01912" w:rsidRPr="00F01912">
        <w:rPr>
          <w:rFonts w:ascii="Arial" w:hAnsi="Arial" w:cs="Arial"/>
          <w:highlight w:val="yellow"/>
        </w:rPr>
        <w:t>’horaire de travail des salariés visés à l’article 1 sera réduit au maximum de 50 % en deçà de la durée légale du travail.</w:t>
      </w:r>
    </w:p>
    <w:p w14:paraId="1454603D" w14:textId="77777777" w:rsidR="00F01912" w:rsidRDefault="00F01912" w:rsidP="00F01912">
      <w:pPr>
        <w:rPr>
          <w:rFonts w:ascii="Arial" w:hAnsi="Arial" w:cs="Arial"/>
        </w:rPr>
      </w:pPr>
    </w:p>
    <w:p w14:paraId="03FCD2FD" w14:textId="3AF5FA5B" w:rsidR="00F01912" w:rsidRDefault="00F01912" w:rsidP="00F01912">
      <w:pPr>
        <w:rPr>
          <w:rFonts w:ascii="Arial" w:hAnsi="Arial" w:cs="Arial"/>
        </w:rPr>
      </w:pPr>
      <w:r w:rsidRPr="00F01912">
        <w:rPr>
          <w:rFonts w:ascii="Arial" w:hAnsi="Arial" w:cs="Arial"/>
        </w:rPr>
        <w:t xml:space="preserve">Cette réduction s’apprécie par salarié sur la durée </w:t>
      </w:r>
      <w:r>
        <w:rPr>
          <w:rFonts w:ascii="Arial" w:hAnsi="Arial" w:cs="Arial"/>
        </w:rPr>
        <w:t>de mise en œuvre du dispositif</w:t>
      </w:r>
      <w:r w:rsidR="00E6100A">
        <w:rPr>
          <w:rFonts w:ascii="Arial" w:hAnsi="Arial" w:cs="Arial"/>
        </w:rPr>
        <w:t xml:space="preserve"> encadrée par l’article 2</w:t>
      </w:r>
      <w:r>
        <w:rPr>
          <w:rFonts w:ascii="Arial" w:hAnsi="Arial" w:cs="Arial"/>
        </w:rPr>
        <w:t>.</w:t>
      </w:r>
    </w:p>
    <w:p w14:paraId="1536EAB0" w14:textId="77777777" w:rsidR="00F01912" w:rsidRPr="00F01912" w:rsidRDefault="00F01912" w:rsidP="00F01912">
      <w:pPr>
        <w:rPr>
          <w:rFonts w:ascii="Arial" w:hAnsi="Arial" w:cs="Arial"/>
        </w:rPr>
      </w:pPr>
    </w:p>
    <w:p w14:paraId="76D60CF1" w14:textId="77777777" w:rsidR="00F01912" w:rsidRPr="00F01912" w:rsidRDefault="00F01912" w:rsidP="00F01912">
      <w:pPr>
        <w:rPr>
          <w:rFonts w:ascii="Arial" w:hAnsi="Arial" w:cs="Arial"/>
        </w:rPr>
      </w:pPr>
      <w:r w:rsidRPr="00F01912">
        <w:rPr>
          <w:rFonts w:ascii="Arial" w:hAnsi="Arial" w:cs="Arial"/>
        </w:rPr>
        <w:t>La réduction d’horaire peut conduire à la suspension temporaire de l’activité.</w:t>
      </w:r>
    </w:p>
    <w:p w14:paraId="0CBB83CC" w14:textId="77777777" w:rsidR="00F01912" w:rsidRDefault="00F01912">
      <w:pPr>
        <w:rPr>
          <w:rFonts w:ascii="Arial" w:hAnsi="Arial" w:cs="Arial"/>
        </w:rPr>
      </w:pPr>
    </w:p>
    <w:p w14:paraId="10BBE189" w14:textId="77777777" w:rsidR="00B80742" w:rsidRDefault="00B80742">
      <w:pPr>
        <w:rPr>
          <w:rFonts w:ascii="Arial" w:hAnsi="Arial" w:cs="Arial"/>
        </w:rPr>
      </w:pPr>
    </w:p>
    <w:p w14:paraId="12C7EFA2" w14:textId="77777777" w:rsidR="00F01912" w:rsidRPr="007D04A4" w:rsidRDefault="00F01912" w:rsidP="007D04A4">
      <w:pPr>
        <w:outlineLvl w:val="0"/>
        <w:rPr>
          <w:rFonts w:ascii="Arial" w:hAnsi="Arial" w:cs="Arial"/>
          <w:b/>
          <w:u w:val="single"/>
        </w:rPr>
      </w:pPr>
      <w:r w:rsidRPr="007D04A4">
        <w:rPr>
          <w:rFonts w:ascii="Arial" w:hAnsi="Arial" w:cs="Arial"/>
          <w:b/>
          <w:u w:val="single"/>
        </w:rPr>
        <w:t>Article 4 : Indemnisation des salariés</w:t>
      </w:r>
    </w:p>
    <w:p w14:paraId="1B40C96F" w14:textId="77777777" w:rsidR="00F01912" w:rsidRDefault="00F01912">
      <w:pPr>
        <w:rPr>
          <w:rFonts w:ascii="Arial" w:hAnsi="Arial" w:cs="Arial"/>
        </w:rPr>
      </w:pPr>
    </w:p>
    <w:p w14:paraId="0F7CE5D0" w14:textId="77777777" w:rsidR="00AC08E6" w:rsidRDefault="004C4EB2">
      <w:pPr>
        <w:rPr>
          <w:rFonts w:ascii="Arial" w:hAnsi="Arial" w:cs="Arial"/>
          <w:i/>
          <w:color w:val="0070C0"/>
        </w:rPr>
      </w:pPr>
      <w:r>
        <w:rPr>
          <w:rFonts w:ascii="Arial" w:hAnsi="Arial" w:cs="Arial"/>
          <w:i/>
          <w:color w:val="0070C0"/>
        </w:rPr>
        <w:t>(Il vous appartient de définir le montant d’indemnisation que vous envisagez de verser aux salariés, dans le respect du minimum légal.</w:t>
      </w:r>
    </w:p>
    <w:p w14:paraId="3182A8E2" w14:textId="5A59FFBA" w:rsidR="004C4EB2" w:rsidRDefault="00AC08E6">
      <w:pPr>
        <w:rPr>
          <w:rFonts w:ascii="Arial" w:hAnsi="Arial" w:cs="Arial"/>
          <w:i/>
          <w:color w:val="0070C0"/>
        </w:rPr>
      </w:pPr>
      <w:r>
        <w:rPr>
          <w:rFonts w:ascii="Arial" w:hAnsi="Arial" w:cs="Arial"/>
          <w:i/>
          <w:color w:val="0070C0"/>
        </w:rPr>
        <w:lastRenderedPageBreak/>
        <w:t>Si la structure est dotée d’un CSE, il doit avoir été consulté sur les modalités et montants d’indemnisation des salariés et une précision peut être apportée sur ce point dans le document de DUE.</w:t>
      </w:r>
      <w:r w:rsidR="004C4EB2">
        <w:rPr>
          <w:rFonts w:ascii="Arial" w:hAnsi="Arial" w:cs="Arial"/>
          <w:i/>
          <w:color w:val="0070C0"/>
        </w:rPr>
        <w:t>)</w:t>
      </w:r>
    </w:p>
    <w:p w14:paraId="13680679" w14:textId="77777777" w:rsidR="004C4EB2" w:rsidRDefault="004C4EB2">
      <w:pPr>
        <w:rPr>
          <w:rFonts w:ascii="Arial" w:hAnsi="Arial" w:cs="Arial"/>
        </w:rPr>
      </w:pPr>
    </w:p>
    <w:p w14:paraId="1F7C67EA" w14:textId="4A9F399C" w:rsidR="007D04A4" w:rsidRDefault="003E669D" w:rsidP="007D04A4">
      <w:pPr>
        <w:rPr>
          <w:rFonts w:ascii="Arial" w:hAnsi="Arial" w:cs="Arial"/>
        </w:rPr>
      </w:pPr>
      <w:r>
        <w:rPr>
          <w:rFonts w:ascii="Arial" w:hAnsi="Arial" w:cs="Arial"/>
        </w:rPr>
        <w:t>Pendant les périodes</w:t>
      </w:r>
      <w:r w:rsidR="007D04A4" w:rsidRPr="007D04A4">
        <w:rPr>
          <w:rFonts w:ascii="Arial" w:hAnsi="Arial" w:cs="Arial"/>
        </w:rPr>
        <w:t xml:space="preserve"> </w:t>
      </w:r>
      <w:r>
        <w:rPr>
          <w:rFonts w:ascii="Arial" w:hAnsi="Arial" w:cs="Arial"/>
        </w:rPr>
        <w:t>d’</w:t>
      </w:r>
      <w:r w:rsidR="007D04A4" w:rsidRPr="007D04A4">
        <w:rPr>
          <w:rFonts w:ascii="Arial" w:hAnsi="Arial" w:cs="Arial"/>
        </w:rPr>
        <w:t>activité réduite</w:t>
      </w:r>
      <w:r>
        <w:rPr>
          <w:rFonts w:ascii="Arial" w:hAnsi="Arial" w:cs="Arial"/>
        </w:rPr>
        <w:t>, les salariés concernés</w:t>
      </w:r>
      <w:r w:rsidR="007D04A4" w:rsidRPr="007D04A4">
        <w:rPr>
          <w:rFonts w:ascii="Arial" w:hAnsi="Arial" w:cs="Arial"/>
        </w:rPr>
        <w:t xml:space="preserve"> recevront une indemnité horaire dans les conditions définies par les dispositions légales et règlementaires en vigueur dans le cadre du dispositif d'APLD.</w:t>
      </w:r>
    </w:p>
    <w:p w14:paraId="02AB4584" w14:textId="77777777" w:rsidR="007D04A4" w:rsidRPr="007D04A4" w:rsidRDefault="007D04A4" w:rsidP="007D04A4">
      <w:pPr>
        <w:rPr>
          <w:rFonts w:ascii="Arial" w:hAnsi="Arial" w:cs="Arial"/>
        </w:rPr>
      </w:pPr>
    </w:p>
    <w:p w14:paraId="7F9693B1" w14:textId="6619A332" w:rsidR="007D04A4" w:rsidRPr="007D04A4" w:rsidRDefault="007D04A4" w:rsidP="007D04A4">
      <w:pPr>
        <w:rPr>
          <w:rFonts w:ascii="Arial" w:hAnsi="Arial" w:cs="Arial"/>
        </w:rPr>
      </w:pPr>
      <w:r w:rsidRPr="007D04A4">
        <w:rPr>
          <w:rFonts w:ascii="Arial" w:hAnsi="Arial" w:cs="Arial"/>
        </w:rPr>
        <w:t xml:space="preserve">A </w:t>
      </w:r>
      <w:r>
        <w:rPr>
          <w:rFonts w:ascii="Arial" w:hAnsi="Arial" w:cs="Arial"/>
        </w:rPr>
        <w:t xml:space="preserve">titre d’informatif, à la date </w:t>
      </w:r>
      <w:r w:rsidR="003E669D">
        <w:rPr>
          <w:rFonts w:ascii="Arial" w:hAnsi="Arial" w:cs="Arial"/>
        </w:rPr>
        <w:t>de rédaction</w:t>
      </w:r>
      <w:r>
        <w:rPr>
          <w:rFonts w:ascii="Arial" w:hAnsi="Arial" w:cs="Arial"/>
        </w:rPr>
        <w:t xml:space="preserve"> de la présente DUE</w:t>
      </w:r>
      <w:r w:rsidRPr="007D04A4">
        <w:rPr>
          <w:rFonts w:ascii="Arial" w:hAnsi="Arial" w:cs="Arial"/>
        </w:rPr>
        <w:t xml:space="preserve">, l’indemnité d’APLD est égale à 70 % du salaire brut horaire de référence servant d’assiette à l’indemnité de congés payés, dans la limite de </w:t>
      </w:r>
      <w:r w:rsidR="004C4EB2">
        <w:rPr>
          <w:rFonts w:ascii="Arial" w:hAnsi="Arial" w:cs="Arial"/>
        </w:rPr>
        <w:t xml:space="preserve">70% de </w:t>
      </w:r>
      <w:r w:rsidRPr="007D04A4">
        <w:rPr>
          <w:rFonts w:ascii="Arial" w:hAnsi="Arial" w:cs="Arial"/>
        </w:rPr>
        <w:t>4,5 SMIC.</w:t>
      </w:r>
    </w:p>
    <w:p w14:paraId="4EACFD17" w14:textId="77777777" w:rsidR="00F01912" w:rsidRDefault="00F01912">
      <w:pPr>
        <w:rPr>
          <w:rFonts w:ascii="Arial" w:hAnsi="Arial" w:cs="Arial"/>
        </w:rPr>
      </w:pPr>
    </w:p>
    <w:p w14:paraId="3BC51E6E" w14:textId="00969707" w:rsidR="001D126C" w:rsidRDefault="007D04A4">
      <w:pPr>
        <w:rPr>
          <w:rFonts w:ascii="Arial" w:hAnsi="Arial" w:cs="Arial"/>
        </w:rPr>
      </w:pPr>
      <w:r w:rsidRPr="007D04A4">
        <w:rPr>
          <w:rFonts w:ascii="Arial" w:hAnsi="Arial" w:cs="Arial"/>
        </w:rPr>
        <w:t>En parallèle l’employeur perçoit une allocation d’activité partielle calculée selon les dispositions règlementaires applicables.</w:t>
      </w:r>
    </w:p>
    <w:p w14:paraId="2C2C9434" w14:textId="77777777" w:rsidR="009B7B76" w:rsidRDefault="009B7B76">
      <w:pPr>
        <w:rPr>
          <w:rFonts w:ascii="Arial" w:hAnsi="Arial" w:cs="Arial"/>
          <w:i/>
          <w:color w:val="0070C0"/>
        </w:rPr>
      </w:pPr>
    </w:p>
    <w:p w14:paraId="7719D2CD" w14:textId="00CE21C8" w:rsidR="001D126C" w:rsidRDefault="001D126C" w:rsidP="001D126C">
      <w:pPr>
        <w:rPr>
          <w:rFonts w:ascii="Arial" w:hAnsi="Arial" w:cs="Arial"/>
          <w:i/>
          <w:color w:val="0070C0"/>
        </w:rPr>
      </w:pPr>
      <w:r>
        <w:rPr>
          <w:rFonts w:ascii="Arial" w:hAnsi="Arial" w:cs="Arial"/>
          <w:i/>
          <w:color w:val="0070C0"/>
        </w:rPr>
        <w:t>(A noter : concernant les droits des salariés, l’accord de branche précise les éléments suivants pouvant être intégrés dans la DU</w:t>
      </w:r>
      <w:r w:rsidR="006E6E01">
        <w:rPr>
          <w:rFonts w:ascii="Arial" w:hAnsi="Arial" w:cs="Arial"/>
          <w:i/>
          <w:color w:val="0070C0"/>
        </w:rPr>
        <w:t xml:space="preserve">E – </w:t>
      </w:r>
      <w:r>
        <w:rPr>
          <w:rFonts w:ascii="Arial" w:hAnsi="Arial" w:cs="Arial"/>
          <w:i/>
          <w:color w:val="0070C0"/>
        </w:rPr>
        <w:t>si la structure n’est pas concernée par un dispositif d’intéressement ou de participation, cette mention est à retirer de la DUE) :</w:t>
      </w:r>
    </w:p>
    <w:p w14:paraId="64C5DC1F" w14:textId="77777777" w:rsidR="001D126C" w:rsidRDefault="001D126C" w:rsidP="001D126C">
      <w:pPr>
        <w:rPr>
          <w:rFonts w:ascii="Arial" w:hAnsi="Arial" w:cs="Arial"/>
          <w:i/>
          <w:color w:val="0070C0"/>
        </w:rPr>
      </w:pPr>
    </w:p>
    <w:p w14:paraId="51BE7E0B" w14:textId="34B8F69D" w:rsidR="001D126C" w:rsidRPr="006E6E01" w:rsidRDefault="001D126C" w:rsidP="001D126C">
      <w:pPr>
        <w:rPr>
          <w:rFonts w:ascii="Arial" w:hAnsi="Arial" w:cs="Arial"/>
          <w:highlight w:val="yellow"/>
        </w:rPr>
      </w:pPr>
      <w:r w:rsidRPr="006E6E01">
        <w:rPr>
          <w:rFonts w:ascii="Arial" w:hAnsi="Arial" w:cs="Arial"/>
          <w:highlight w:val="yellow"/>
        </w:rPr>
        <w:t>Durant l’APLD, sont maintenus au bénéfice des salariés placés dans le dispositif les droits garantis en application des dispositions légales, conventionnelles et règlementaires en vigueur, notamment :</w:t>
      </w:r>
    </w:p>
    <w:p w14:paraId="13F64DA1" w14:textId="77777777" w:rsidR="001D126C" w:rsidRPr="006E6E01" w:rsidRDefault="001D126C" w:rsidP="001D126C">
      <w:pPr>
        <w:numPr>
          <w:ilvl w:val="0"/>
          <w:numId w:val="3"/>
        </w:numPr>
        <w:rPr>
          <w:rFonts w:ascii="Arial" w:hAnsi="Arial" w:cs="Arial"/>
          <w:highlight w:val="yellow"/>
        </w:rPr>
      </w:pPr>
      <w:r w:rsidRPr="006E6E01">
        <w:rPr>
          <w:rFonts w:ascii="Arial" w:hAnsi="Arial" w:cs="Arial"/>
          <w:highlight w:val="yellow"/>
        </w:rPr>
        <w:t xml:space="preserve">l’acquisition des droits à congés payés (article R.5122-11 du Code du travail) ; </w:t>
      </w:r>
    </w:p>
    <w:p w14:paraId="6B0CE6F6" w14:textId="77777777" w:rsidR="001D126C" w:rsidRPr="006E6E01" w:rsidRDefault="001D126C" w:rsidP="001D126C">
      <w:pPr>
        <w:numPr>
          <w:ilvl w:val="0"/>
          <w:numId w:val="3"/>
        </w:numPr>
        <w:rPr>
          <w:rFonts w:ascii="Arial" w:hAnsi="Arial" w:cs="Arial"/>
          <w:highlight w:val="yellow"/>
        </w:rPr>
      </w:pPr>
      <w:r w:rsidRPr="006E6E01">
        <w:rPr>
          <w:rFonts w:ascii="Arial" w:hAnsi="Arial" w:cs="Arial"/>
          <w:highlight w:val="yellow"/>
        </w:rPr>
        <w:t>la répartition de la participation et de l’intéressement : la totalité des heures chômées est prise en compte pour la répartition de la participation et de l’intéressement, lorsque celle-ci est proportionnelle à la durée de présence du salarié – lorsque cette répartition est proportionnelle au salaire, doivent être pris en compte les salaires qu’aurait perçus le salarié s’il n’avait pas été placé en APLD (article R.5122-11 du Code du travail) ;</w:t>
      </w:r>
    </w:p>
    <w:p w14:paraId="69056486" w14:textId="77777777" w:rsidR="001D126C" w:rsidRPr="006E6E01" w:rsidRDefault="001D126C" w:rsidP="001D126C">
      <w:pPr>
        <w:numPr>
          <w:ilvl w:val="0"/>
          <w:numId w:val="3"/>
        </w:numPr>
        <w:rPr>
          <w:rFonts w:ascii="Arial" w:hAnsi="Arial" w:cs="Arial"/>
          <w:highlight w:val="yellow"/>
        </w:rPr>
      </w:pPr>
      <w:r w:rsidRPr="006E6E01">
        <w:rPr>
          <w:rFonts w:ascii="Arial" w:hAnsi="Arial" w:cs="Arial"/>
          <w:highlight w:val="yellow"/>
        </w:rPr>
        <w:t xml:space="preserve">le calcul de l’ancienneté du salarié. </w:t>
      </w:r>
    </w:p>
    <w:p w14:paraId="0EEE5DF2" w14:textId="77777777" w:rsidR="001D126C" w:rsidRPr="006E6E01" w:rsidRDefault="001D126C" w:rsidP="001D126C">
      <w:pPr>
        <w:rPr>
          <w:rFonts w:ascii="Arial" w:hAnsi="Arial" w:cs="Arial"/>
          <w:highlight w:val="yellow"/>
        </w:rPr>
      </w:pPr>
    </w:p>
    <w:p w14:paraId="26687A5F" w14:textId="77777777" w:rsidR="001D126C" w:rsidRPr="006E6E01" w:rsidRDefault="001D126C">
      <w:pPr>
        <w:rPr>
          <w:rFonts w:ascii="Arial" w:hAnsi="Arial" w:cs="Arial"/>
          <w:highlight w:val="yellow"/>
        </w:rPr>
      </w:pPr>
      <w:r w:rsidRPr="006E6E01">
        <w:rPr>
          <w:rFonts w:ascii="Arial" w:hAnsi="Arial" w:cs="Arial"/>
          <w:highlight w:val="yellow"/>
        </w:rPr>
        <w:t>Concernant les régimes de complémentaire santé et de prévoyance, les cotisations et contributions patronales et salariales correspondantes sont appliquées sur les indemnités brutes d’activité partielle versées au salarié pendant la période d’APLD.</w:t>
      </w:r>
    </w:p>
    <w:p w14:paraId="454CE489" w14:textId="77777777" w:rsidR="001D126C" w:rsidRPr="006E6E01" w:rsidRDefault="001D126C">
      <w:pPr>
        <w:rPr>
          <w:rFonts w:ascii="Arial" w:hAnsi="Arial" w:cs="Arial"/>
          <w:highlight w:val="yellow"/>
        </w:rPr>
      </w:pPr>
    </w:p>
    <w:p w14:paraId="3FC83B1D" w14:textId="55700CC8" w:rsidR="004C4EB2" w:rsidRPr="006E6E01" w:rsidRDefault="001D126C">
      <w:pPr>
        <w:rPr>
          <w:rFonts w:ascii="Arial" w:hAnsi="Arial" w:cs="Arial"/>
        </w:rPr>
      </w:pPr>
      <w:r w:rsidRPr="006E6E01">
        <w:rPr>
          <w:rFonts w:ascii="Arial" w:hAnsi="Arial" w:cs="Arial"/>
          <w:highlight w:val="yellow"/>
        </w:rPr>
        <w:lastRenderedPageBreak/>
        <w:t>En cas de rupture du contrat de travail, quelle qu’en soit la cause, pour le calcul du salaire de référence, la rémunération servant de base de calcul à l’indemnité de rupture est celle que le salarié aurait perçue s’il n’avait pas été placé en APLD.</w:t>
      </w:r>
    </w:p>
    <w:p w14:paraId="52CA363E" w14:textId="77777777" w:rsidR="001D126C" w:rsidRDefault="001D126C">
      <w:pPr>
        <w:rPr>
          <w:rFonts w:ascii="Arial" w:hAnsi="Arial" w:cs="Arial"/>
        </w:rPr>
      </w:pPr>
    </w:p>
    <w:p w14:paraId="4391FE01" w14:textId="77777777" w:rsidR="001D126C" w:rsidRDefault="001D126C">
      <w:pPr>
        <w:rPr>
          <w:rFonts w:ascii="Arial" w:hAnsi="Arial" w:cs="Arial"/>
        </w:rPr>
      </w:pPr>
    </w:p>
    <w:p w14:paraId="4EE44704" w14:textId="77777777" w:rsidR="003242EB" w:rsidRPr="003242EB" w:rsidRDefault="003242EB" w:rsidP="003242EB">
      <w:pPr>
        <w:outlineLvl w:val="0"/>
        <w:rPr>
          <w:rFonts w:ascii="Arial" w:hAnsi="Arial" w:cs="Arial"/>
          <w:b/>
          <w:bCs/>
          <w:u w:val="single"/>
        </w:rPr>
      </w:pPr>
      <w:r w:rsidRPr="003242EB">
        <w:rPr>
          <w:rFonts w:ascii="Arial" w:hAnsi="Arial" w:cs="Arial"/>
          <w:b/>
          <w:u w:val="single"/>
        </w:rPr>
        <w:t xml:space="preserve">Article 5 : </w:t>
      </w:r>
      <w:r w:rsidRPr="003242EB">
        <w:rPr>
          <w:rFonts w:ascii="Arial" w:hAnsi="Arial" w:cs="Arial"/>
          <w:b/>
          <w:bCs/>
          <w:u w:val="single"/>
        </w:rPr>
        <w:t>Engagements en matière d'emploi et de formation professionnelle</w:t>
      </w:r>
    </w:p>
    <w:p w14:paraId="26853441" w14:textId="77777777" w:rsidR="007D04A4" w:rsidRDefault="007D04A4">
      <w:pPr>
        <w:rPr>
          <w:rFonts w:ascii="Arial" w:hAnsi="Arial" w:cs="Arial"/>
        </w:rPr>
      </w:pPr>
    </w:p>
    <w:p w14:paraId="5F32663F" w14:textId="77777777" w:rsidR="003242EB" w:rsidRPr="003242EB" w:rsidRDefault="003242EB" w:rsidP="003242EB">
      <w:pPr>
        <w:outlineLvl w:val="1"/>
        <w:rPr>
          <w:rFonts w:ascii="Arial" w:hAnsi="Arial" w:cs="Arial"/>
          <w:i/>
        </w:rPr>
      </w:pPr>
      <w:r w:rsidRPr="003242EB">
        <w:rPr>
          <w:rFonts w:ascii="Arial" w:hAnsi="Arial" w:cs="Arial"/>
          <w:i/>
        </w:rPr>
        <w:t>5.1. Engagements en matière d’emploi</w:t>
      </w:r>
    </w:p>
    <w:p w14:paraId="2B89676A" w14:textId="77777777" w:rsidR="003242EB" w:rsidRDefault="003242EB">
      <w:pPr>
        <w:rPr>
          <w:rFonts w:ascii="Arial" w:hAnsi="Arial" w:cs="Arial"/>
        </w:rPr>
      </w:pPr>
    </w:p>
    <w:p w14:paraId="4B51262A" w14:textId="6C060A2A" w:rsidR="004C4EB2" w:rsidRPr="003242EB" w:rsidRDefault="00A47C9B" w:rsidP="004C4EB2">
      <w:pPr>
        <w:rPr>
          <w:rFonts w:ascii="Arial" w:hAnsi="Arial" w:cs="Arial"/>
          <w:i/>
        </w:rPr>
      </w:pPr>
      <w:r>
        <w:rPr>
          <w:rFonts w:ascii="Arial" w:hAnsi="Arial" w:cs="Arial"/>
          <w:i/>
          <w:color w:val="4472C4" w:themeColor="accent5"/>
        </w:rPr>
        <w:t>(L</w:t>
      </w:r>
      <w:r w:rsidR="004C4EB2">
        <w:rPr>
          <w:rFonts w:ascii="Arial" w:hAnsi="Arial" w:cs="Arial"/>
          <w:i/>
          <w:color w:val="4472C4" w:themeColor="accent5"/>
        </w:rPr>
        <w:t>’interdiction de licenciements économiques a minima pour les salariés placés en APLD</w:t>
      </w:r>
      <w:r>
        <w:rPr>
          <w:rFonts w:ascii="Arial" w:hAnsi="Arial" w:cs="Arial"/>
          <w:i/>
          <w:color w:val="4472C4" w:themeColor="accent5"/>
        </w:rPr>
        <w:t>, pendant la durée du dispositif,</w:t>
      </w:r>
      <w:r w:rsidR="004C4EB2">
        <w:rPr>
          <w:rFonts w:ascii="Arial" w:hAnsi="Arial" w:cs="Arial"/>
          <w:i/>
          <w:color w:val="4472C4" w:themeColor="accent5"/>
        </w:rPr>
        <w:t xml:space="preserve"> est fixée par l’accord de branche et constitue un engagement minimum, sous peine </w:t>
      </w:r>
      <w:r w:rsidR="004C4EB2" w:rsidRPr="00A54157">
        <w:rPr>
          <w:rFonts w:ascii="Arial" w:hAnsi="Arial" w:cs="Arial"/>
          <w:i/>
          <w:color w:val="4472C4" w:themeColor="accent5"/>
        </w:rPr>
        <w:t>pour l’employeur de s’exposer au remboursement des allocations d’activité partielle reçues</w:t>
      </w:r>
      <w:r w:rsidR="004C4EB2">
        <w:rPr>
          <w:rFonts w:ascii="Arial" w:hAnsi="Arial" w:cs="Arial"/>
          <w:i/>
          <w:color w:val="4472C4" w:themeColor="accent5"/>
        </w:rPr>
        <w:t xml:space="preserve"> s’il ne respecte pas cette</w:t>
      </w:r>
      <w:r>
        <w:rPr>
          <w:rFonts w:ascii="Arial" w:hAnsi="Arial" w:cs="Arial"/>
          <w:i/>
          <w:color w:val="4472C4" w:themeColor="accent5"/>
        </w:rPr>
        <w:t xml:space="preserve"> mention – il est </w:t>
      </w:r>
      <w:r w:rsidRPr="003242EB">
        <w:rPr>
          <w:rFonts w:ascii="Arial" w:hAnsi="Arial" w:cs="Arial"/>
          <w:i/>
          <w:color w:val="4472C4" w:themeColor="accent5"/>
        </w:rPr>
        <w:t>possible de prendre d’autres engagements visant à préserver l’emploi des salariés</w:t>
      </w:r>
      <w:r>
        <w:rPr>
          <w:rFonts w:ascii="Arial" w:hAnsi="Arial" w:cs="Arial"/>
          <w:i/>
          <w:color w:val="4472C4" w:themeColor="accent5"/>
        </w:rPr>
        <w:t>, notamment dans le cadre de la consultation menée avec le CSE si la structure est dotée de cette instance, mais ce n’est pas obligatoire.</w:t>
      </w:r>
      <w:r w:rsidR="004C4EB2">
        <w:rPr>
          <w:rFonts w:ascii="Arial" w:hAnsi="Arial" w:cs="Arial"/>
          <w:i/>
          <w:color w:val="4472C4" w:themeColor="accent5"/>
        </w:rPr>
        <w:t>)</w:t>
      </w:r>
      <w:r w:rsidR="004C4EB2" w:rsidRPr="003242EB">
        <w:rPr>
          <w:rFonts w:ascii="Arial" w:hAnsi="Arial" w:cs="Arial"/>
          <w:i/>
        </w:rPr>
        <w:t xml:space="preserve"> </w:t>
      </w:r>
    </w:p>
    <w:p w14:paraId="5AB7B59E" w14:textId="77777777" w:rsidR="004C4EB2" w:rsidRDefault="004C4EB2">
      <w:pPr>
        <w:rPr>
          <w:rFonts w:ascii="Arial" w:hAnsi="Arial" w:cs="Arial"/>
        </w:rPr>
      </w:pPr>
    </w:p>
    <w:p w14:paraId="51510FE5" w14:textId="08736E79" w:rsidR="003242EB" w:rsidRDefault="003242EB">
      <w:pPr>
        <w:rPr>
          <w:rFonts w:ascii="Arial" w:hAnsi="Arial" w:cs="Arial"/>
        </w:rPr>
      </w:pPr>
      <w:r w:rsidRPr="003242EB">
        <w:rPr>
          <w:rFonts w:ascii="Arial" w:hAnsi="Arial" w:cs="Arial"/>
          <w:highlight w:val="yellow"/>
        </w:rPr>
        <w:t xml:space="preserve">Par </w:t>
      </w:r>
      <w:r w:rsidRPr="00A54157">
        <w:rPr>
          <w:rFonts w:ascii="Arial" w:hAnsi="Arial" w:cs="Arial"/>
          <w:highlight w:val="yellow"/>
          <w:u w:val="single"/>
        </w:rPr>
        <w:t>exemple</w:t>
      </w:r>
      <w:r w:rsidR="00AC08E6">
        <w:rPr>
          <w:rFonts w:ascii="Arial" w:hAnsi="Arial" w:cs="Arial"/>
          <w:highlight w:val="yellow"/>
          <w:u w:val="single"/>
        </w:rPr>
        <w:t xml:space="preserve"> au-delà du minimum obligatoire</w:t>
      </w:r>
      <w:r w:rsidRPr="003242EB">
        <w:rPr>
          <w:rFonts w:ascii="Arial" w:hAnsi="Arial" w:cs="Arial"/>
          <w:highlight w:val="yellow"/>
        </w:rPr>
        <w:t> :</w:t>
      </w:r>
      <w:r>
        <w:rPr>
          <w:rFonts w:ascii="Arial" w:hAnsi="Arial" w:cs="Arial"/>
        </w:rPr>
        <w:t xml:space="preserve"> </w:t>
      </w:r>
    </w:p>
    <w:p w14:paraId="2DDB9B7C" w14:textId="77777777" w:rsidR="003242EB" w:rsidRDefault="003242EB">
      <w:pPr>
        <w:rPr>
          <w:rFonts w:ascii="Arial" w:hAnsi="Arial" w:cs="Arial"/>
        </w:rPr>
      </w:pPr>
    </w:p>
    <w:p w14:paraId="5CE8AEF9" w14:textId="77777777" w:rsidR="003242EB" w:rsidRDefault="003242EB" w:rsidP="003242EB">
      <w:pPr>
        <w:rPr>
          <w:rFonts w:ascii="Arial" w:hAnsi="Arial" w:cs="Arial"/>
        </w:rPr>
      </w:pPr>
      <w:r w:rsidRPr="003242EB">
        <w:rPr>
          <w:rFonts w:ascii="Arial" w:hAnsi="Arial" w:cs="Arial"/>
        </w:rPr>
        <w:t xml:space="preserve">La préservation des emplois et des compétences au sein de la </w:t>
      </w:r>
      <w:r>
        <w:rPr>
          <w:rFonts w:ascii="Arial" w:hAnsi="Arial" w:cs="Arial"/>
        </w:rPr>
        <w:t xml:space="preserve">Structure </w:t>
      </w:r>
      <w:r w:rsidRPr="003242EB">
        <w:rPr>
          <w:rFonts w:ascii="Arial" w:hAnsi="Arial" w:cs="Arial"/>
        </w:rPr>
        <w:t xml:space="preserve">est le facteur essentiel de la poursuite de l’activité et d’un retour </w:t>
      </w:r>
      <w:r>
        <w:rPr>
          <w:rFonts w:ascii="Arial" w:hAnsi="Arial" w:cs="Arial"/>
        </w:rPr>
        <w:t>à un niveau d’activité normale.</w:t>
      </w:r>
    </w:p>
    <w:p w14:paraId="658D78DF" w14:textId="77777777" w:rsidR="003242EB" w:rsidRPr="003242EB" w:rsidRDefault="003242EB" w:rsidP="003242EB">
      <w:pPr>
        <w:rPr>
          <w:rFonts w:ascii="Arial" w:hAnsi="Arial" w:cs="Arial"/>
        </w:rPr>
      </w:pPr>
    </w:p>
    <w:p w14:paraId="7F62EADC" w14:textId="7EF2A0A9" w:rsidR="003242EB" w:rsidRDefault="003242EB" w:rsidP="003242EB">
      <w:pPr>
        <w:rPr>
          <w:rFonts w:ascii="Arial" w:hAnsi="Arial" w:cs="Arial"/>
        </w:rPr>
      </w:pPr>
      <w:r w:rsidRPr="003242EB">
        <w:rPr>
          <w:rFonts w:ascii="Arial" w:hAnsi="Arial" w:cs="Arial"/>
        </w:rPr>
        <w:t xml:space="preserve">C’est la raison pour laquelle </w:t>
      </w:r>
      <w:r w:rsidR="00A47C9B">
        <w:rPr>
          <w:rFonts w:ascii="Arial" w:hAnsi="Arial" w:cs="Arial"/>
        </w:rPr>
        <w:t xml:space="preserve">le dispositif d’APLD est mis en place, accompagné de l’interdiction de </w:t>
      </w:r>
      <w:r w:rsidRPr="003242EB">
        <w:rPr>
          <w:rFonts w:ascii="Arial" w:hAnsi="Arial" w:cs="Arial"/>
        </w:rPr>
        <w:t xml:space="preserve">tout licenciement pour motif économique au sein de </w:t>
      </w:r>
      <w:r w:rsidR="00A47C9B">
        <w:rPr>
          <w:rFonts w:ascii="Arial" w:hAnsi="Arial" w:cs="Arial"/>
        </w:rPr>
        <w:t>la structure</w:t>
      </w:r>
      <w:r w:rsidRPr="003242EB">
        <w:rPr>
          <w:rFonts w:ascii="Arial" w:hAnsi="Arial" w:cs="Arial"/>
        </w:rPr>
        <w:t xml:space="preserve"> </w:t>
      </w:r>
      <w:r w:rsidRPr="00326099">
        <w:rPr>
          <w:rFonts w:ascii="Arial" w:hAnsi="Arial" w:cs="Arial"/>
        </w:rPr>
        <w:t>pour les salariés placés en APLD</w:t>
      </w:r>
      <w:r w:rsidRPr="003242EB">
        <w:rPr>
          <w:rFonts w:ascii="Arial" w:hAnsi="Arial" w:cs="Arial"/>
          <w:highlight w:val="yellow"/>
        </w:rPr>
        <w:t xml:space="preserve"> / pour l’ensemble des salariés</w:t>
      </w:r>
      <w:r>
        <w:rPr>
          <w:rFonts w:ascii="Arial" w:hAnsi="Arial" w:cs="Arial"/>
        </w:rPr>
        <w:t xml:space="preserve"> </w:t>
      </w:r>
      <w:r w:rsidRPr="003242EB">
        <w:rPr>
          <w:rFonts w:ascii="Arial" w:hAnsi="Arial" w:cs="Arial"/>
        </w:rPr>
        <w:t>pendant toute la durée</w:t>
      </w:r>
      <w:r w:rsidR="00A47C9B">
        <w:rPr>
          <w:rFonts w:ascii="Arial" w:hAnsi="Arial" w:cs="Arial"/>
        </w:rPr>
        <w:t xml:space="preserve"> d’application de la présente DUE</w:t>
      </w:r>
      <w:r w:rsidRPr="003242EB">
        <w:rPr>
          <w:rFonts w:ascii="Arial" w:hAnsi="Arial" w:cs="Arial"/>
        </w:rPr>
        <w:t xml:space="preserve">, </w:t>
      </w:r>
      <w:r w:rsidRPr="00A54157">
        <w:rPr>
          <w:rFonts w:ascii="Arial" w:hAnsi="Arial" w:cs="Arial"/>
          <w:highlight w:val="yellow"/>
        </w:rPr>
        <w:t xml:space="preserve">et dans les </w:t>
      </w:r>
      <w:r w:rsidRPr="00A54157">
        <w:rPr>
          <w:rFonts w:ascii="Arial" w:hAnsi="Arial" w:cs="Arial"/>
          <w:color w:val="C00000"/>
          <w:highlight w:val="yellow"/>
        </w:rPr>
        <w:t>X</w:t>
      </w:r>
      <w:r w:rsidRPr="00A54157">
        <w:rPr>
          <w:rFonts w:ascii="Arial" w:hAnsi="Arial" w:cs="Arial"/>
          <w:highlight w:val="yellow"/>
        </w:rPr>
        <w:t xml:space="preserve"> mois suivant</w:t>
      </w:r>
      <w:r w:rsidR="00A47C9B">
        <w:rPr>
          <w:rFonts w:ascii="Arial" w:hAnsi="Arial" w:cs="Arial"/>
          <w:highlight w:val="yellow"/>
        </w:rPr>
        <w:t>s</w:t>
      </w:r>
      <w:r w:rsidRPr="00A54157">
        <w:rPr>
          <w:rFonts w:ascii="Arial" w:hAnsi="Arial" w:cs="Arial"/>
          <w:highlight w:val="yellow"/>
        </w:rPr>
        <w:t xml:space="preserve"> </w:t>
      </w:r>
      <w:r w:rsidR="00A47C9B">
        <w:rPr>
          <w:rFonts w:ascii="Arial" w:hAnsi="Arial" w:cs="Arial"/>
          <w:highlight w:val="yellow"/>
        </w:rPr>
        <w:t>son</w:t>
      </w:r>
      <w:r w:rsidRPr="00A54157">
        <w:rPr>
          <w:rFonts w:ascii="Arial" w:hAnsi="Arial" w:cs="Arial"/>
          <w:highlight w:val="yellow"/>
        </w:rPr>
        <w:t xml:space="preserve"> terme</w:t>
      </w:r>
      <w:r w:rsidRPr="003242EB">
        <w:rPr>
          <w:rFonts w:ascii="Arial" w:hAnsi="Arial" w:cs="Arial"/>
        </w:rPr>
        <w:t>.</w:t>
      </w:r>
    </w:p>
    <w:p w14:paraId="381551A6" w14:textId="7D36ECE5" w:rsidR="003242EB" w:rsidRPr="003242EB" w:rsidRDefault="00A47C9B" w:rsidP="003242EB">
      <w:pPr>
        <w:rPr>
          <w:rFonts w:ascii="Arial" w:hAnsi="Arial" w:cs="Arial"/>
          <w:i/>
        </w:rPr>
      </w:pPr>
      <w:r w:rsidRPr="003242EB" w:rsidDel="00A47C9B">
        <w:rPr>
          <w:rFonts w:ascii="Arial" w:hAnsi="Arial" w:cs="Arial"/>
          <w:i/>
          <w:color w:val="4472C4" w:themeColor="accent5"/>
        </w:rPr>
        <w:t xml:space="preserve"> </w:t>
      </w:r>
    </w:p>
    <w:p w14:paraId="423DB288" w14:textId="77777777" w:rsidR="003242EB" w:rsidRPr="003242EB" w:rsidRDefault="003242EB" w:rsidP="003242EB">
      <w:pPr>
        <w:outlineLvl w:val="1"/>
        <w:rPr>
          <w:rFonts w:ascii="Arial" w:hAnsi="Arial" w:cs="Arial"/>
          <w:bCs/>
          <w:i/>
        </w:rPr>
      </w:pPr>
      <w:r w:rsidRPr="003242EB">
        <w:rPr>
          <w:rFonts w:ascii="Arial" w:hAnsi="Arial" w:cs="Arial"/>
          <w:bCs/>
          <w:i/>
        </w:rPr>
        <w:t>5.2. Engagement en matière de formation professionnelle et mobilisation du compte personnel formation</w:t>
      </w:r>
    </w:p>
    <w:p w14:paraId="53F6EDC9" w14:textId="77777777" w:rsidR="003242EB" w:rsidRDefault="003242EB" w:rsidP="003242EB">
      <w:pPr>
        <w:rPr>
          <w:rFonts w:ascii="Arial" w:hAnsi="Arial" w:cs="Arial"/>
          <w:b/>
          <w:bCs/>
        </w:rPr>
      </w:pPr>
    </w:p>
    <w:p w14:paraId="430D24D1" w14:textId="3C8DF178" w:rsidR="00326099" w:rsidRDefault="00326099" w:rsidP="00326099">
      <w:pPr>
        <w:rPr>
          <w:rFonts w:ascii="Arial" w:hAnsi="Arial" w:cs="Arial"/>
          <w:i/>
          <w:color w:val="0070C0"/>
        </w:rPr>
      </w:pPr>
      <w:r w:rsidRPr="00326099">
        <w:rPr>
          <w:rFonts w:ascii="Arial" w:hAnsi="Arial" w:cs="Arial"/>
        </w:rPr>
        <w:t>Tout salarié ayant bénéficié du dispositif d'APLD peut définir ses besoins en formation à l’occasion de tout entretien avec son responsable hiérarchique (entretien professionnel, entretien annuel d’évaluation, entretien managérial…).</w:t>
      </w:r>
      <w:r>
        <w:rPr>
          <w:rFonts w:ascii="Arial" w:hAnsi="Arial" w:cs="Arial"/>
        </w:rPr>
        <w:t xml:space="preserve"> </w:t>
      </w:r>
      <w:r w:rsidRPr="00326099">
        <w:rPr>
          <w:rFonts w:ascii="Arial" w:hAnsi="Arial" w:cs="Arial"/>
          <w:i/>
          <w:color w:val="0070C0"/>
        </w:rPr>
        <w:t>(disposition de l’accord de branche</w:t>
      </w:r>
      <w:r w:rsidR="00C12EE5">
        <w:rPr>
          <w:rFonts w:ascii="Arial" w:hAnsi="Arial" w:cs="Arial"/>
          <w:i/>
          <w:color w:val="0070C0"/>
        </w:rPr>
        <w:t xml:space="preserve"> à prévoir obligatoirement dans la DUE</w:t>
      </w:r>
      <w:r w:rsidRPr="00326099">
        <w:rPr>
          <w:rFonts w:ascii="Arial" w:hAnsi="Arial" w:cs="Arial"/>
          <w:i/>
          <w:color w:val="0070C0"/>
        </w:rPr>
        <w:t>)</w:t>
      </w:r>
    </w:p>
    <w:p w14:paraId="3F53BC3E" w14:textId="77777777" w:rsidR="006640E7" w:rsidRDefault="006640E7" w:rsidP="00326099">
      <w:pPr>
        <w:rPr>
          <w:rFonts w:ascii="Arial" w:hAnsi="Arial" w:cs="Arial"/>
          <w:i/>
          <w:color w:val="0070C0"/>
        </w:rPr>
      </w:pPr>
    </w:p>
    <w:p w14:paraId="31092336" w14:textId="23601DD0" w:rsidR="006640E7" w:rsidRPr="00326099" w:rsidRDefault="006640E7" w:rsidP="00326099">
      <w:pPr>
        <w:rPr>
          <w:rFonts w:ascii="Arial" w:hAnsi="Arial" w:cs="Arial"/>
        </w:rPr>
      </w:pPr>
      <w:r>
        <w:rPr>
          <w:rFonts w:ascii="Arial" w:hAnsi="Arial" w:cs="Arial"/>
          <w:i/>
          <w:color w:val="0070C0"/>
        </w:rPr>
        <w:lastRenderedPageBreak/>
        <w:t>(Les engagement</w:t>
      </w:r>
      <w:r w:rsidR="006E6E01">
        <w:rPr>
          <w:rFonts w:ascii="Arial" w:hAnsi="Arial" w:cs="Arial"/>
          <w:i/>
          <w:color w:val="0070C0"/>
        </w:rPr>
        <w:t>s</w:t>
      </w:r>
      <w:r>
        <w:rPr>
          <w:rFonts w:ascii="Arial" w:hAnsi="Arial" w:cs="Arial"/>
          <w:i/>
          <w:color w:val="0070C0"/>
        </w:rPr>
        <w:t xml:space="preserve"> pris en matière de formation sont à adapter aux besoins et à la situation précise de la structure – attention ici enco</w:t>
      </w:r>
      <w:r w:rsidR="006E6E01">
        <w:rPr>
          <w:rFonts w:ascii="Arial" w:hAnsi="Arial" w:cs="Arial"/>
          <w:i/>
          <w:color w:val="0070C0"/>
        </w:rPr>
        <w:t>re au risque pris en cas de non-</w:t>
      </w:r>
      <w:r>
        <w:rPr>
          <w:rFonts w:ascii="Arial" w:hAnsi="Arial" w:cs="Arial"/>
          <w:i/>
          <w:color w:val="0070C0"/>
        </w:rPr>
        <w:t>respect des engagements qui seront fixés par la DUE de remboursement des allocations d’activité partielle reçues.)</w:t>
      </w:r>
    </w:p>
    <w:p w14:paraId="6A4A35DF" w14:textId="77777777" w:rsidR="00326099" w:rsidRDefault="00326099" w:rsidP="003242EB">
      <w:pPr>
        <w:rPr>
          <w:rFonts w:ascii="Arial" w:hAnsi="Arial" w:cs="Arial"/>
          <w:b/>
          <w:bCs/>
        </w:rPr>
      </w:pPr>
    </w:p>
    <w:p w14:paraId="3C01A4F2" w14:textId="77777777" w:rsidR="003242EB" w:rsidRDefault="003242EB" w:rsidP="003242EB">
      <w:pPr>
        <w:rPr>
          <w:rFonts w:ascii="Arial" w:hAnsi="Arial" w:cs="Arial"/>
          <w:bCs/>
        </w:rPr>
      </w:pPr>
      <w:r w:rsidRPr="003242EB">
        <w:rPr>
          <w:rFonts w:ascii="Arial" w:hAnsi="Arial" w:cs="Arial"/>
          <w:bCs/>
          <w:highlight w:val="yellow"/>
          <w:u w:val="single"/>
        </w:rPr>
        <w:t>Quelques exemples</w:t>
      </w:r>
      <w:r w:rsidRPr="003242EB">
        <w:rPr>
          <w:rFonts w:ascii="Arial" w:hAnsi="Arial" w:cs="Arial"/>
          <w:bCs/>
          <w:highlight w:val="yellow"/>
        </w:rPr>
        <w:t> :</w:t>
      </w:r>
    </w:p>
    <w:p w14:paraId="2621B833" w14:textId="77777777" w:rsidR="003242EB" w:rsidRPr="003242EB" w:rsidRDefault="003242EB" w:rsidP="003242EB">
      <w:pPr>
        <w:rPr>
          <w:rFonts w:ascii="Arial" w:hAnsi="Arial" w:cs="Arial"/>
          <w:bCs/>
        </w:rPr>
      </w:pPr>
    </w:p>
    <w:p w14:paraId="76A43FA9" w14:textId="3F2B0740" w:rsidR="003242EB" w:rsidRPr="003242EB" w:rsidRDefault="003242EB" w:rsidP="003242EB">
      <w:pPr>
        <w:rPr>
          <w:rFonts w:ascii="Arial" w:hAnsi="Arial" w:cs="Arial"/>
          <w:highlight w:val="yellow"/>
        </w:rPr>
      </w:pPr>
      <w:r w:rsidRPr="003242EB">
        <w:rPr>
          <w:rFonts w:ascii="Arial" w:hAnsi="Arial" w:cs="Arial"/>
          <w:highlight w:val="yellow"/>
        </w:rPr>
        <w:t xml:space="preserve">Avant le placement en APLD le salarié bénéficie d’un entretien avec l’employeur afin de déterminer d’éventuelles formations envisageables durant </w:t>
      </w:r>
      <w:r w:rsidR="006640E7">
        <w:rPr>
          <w:rFonts w:ascii="Arial" w:hAnsi="Arial" w:cs="Arial"/>
          <w:highlight w:val="yellow"/>
        </w:rPr>
        <w:t>les périodes d’inactivité / d’activité réduite</w:t>
      </w:r>
      <w:r w:rsidRPr="003242EB">
        <w:rPr>
          <w:rFonts w:ascii="Arial" w:hAnsi="Arial" w:cs="Arial"/>
          <w:highlight w:val="yellow"/>
        </w:rPr>
        <w:t>.</w:t>
      </w:r>
    </w:p>
    <w:p w14:paraId="162B2D02" w14:textId="77777777" w:rsidR="003242EB" w:rsidRPr="003242EB" w:rsidRDefault="003242EB" w:rsidP="003242EB">
      <w:pPr>
        <w:rPr>
          <w:rFonts w:ascii="Arial" w:hAnsi="Arial" w:cs="Arial"/>
          <w:highlight w:val="yellow"/>
        </w:rPr>
      </w:pPr>
    </w:p>
    <w:p w14:paraId="116A6DE3" w14:textId="77777777" w:rsidR="003242EB" w:rsidRPr="003242EB" w:rsidRDefault="003242EB" w:rsidP="003242EB">
      <w:pPr>
        <w:rPr>
          <w:rFonts w:ascii="Arial" w:hAnsi="Arial" w:cs="Arial"/>
        </w:rPr>
      </w:pPr>
      <w:r w:rsidRPr="003242EB">
        <w:rPr>
          <w:rFonts w:ascii="Arial" w:hAnsi="Arial" w:cs="Arial"/>
          <w:highlight w:val="yellow"/>
        </w:rPr>
        <w:t xml:space="preserve">Pendant la durée de l’APLD, les formations suivantes seront mobilisables, dans les conditions détaillées également ci-dessous : </w:t>
      </w:r>
      <w:r w:rsidRPr="003242EB">
        <w:rPr>
          <w:rFonts w:ascii="Arial" w:hAnsi="Arial" w:cs="Arial"/>
          <w:color w:val="C00000"/>
          <w:highlight w:val="yellow"/>
        </w:rPr>
        <w:t>[à détailler]</w:t>
      </w:r>
    </w:p>
    <w:p w14:paraId="3B064DDF" w14:textId="77777777" w:rsidR="003242EB" w:rsidRPr="00326099" w:rsidRDefault="003242EB" w:rsidP="003242EB">
      <w:pPr>
        <w:rPr>
          <w:rFonts w:ascii="Arial" w:hAnsi="Arial" w:cs="Arial"/>
        </w:rPr>
      </w:pPr>
    </w:p>
    <w:p w14:paraId="7BE62486" w14:textId="77777777" w:rsidR="003242EB" w:rsidRPr="003242EB" w:rsidRDefault="003242EB" w:rsidP="003242EB">
      <w:pPr>
        <w:rPr>
          <w:rFonts w:ascii="Arial" w:hAnsi="Arial" w:cs="Arial"/>
          <w:highlight w:val="yellow"/>
        </w:rPr>
      </w:pPr>
      <w:r w:rsidRPr="003242EB">
        <w:rPr>
          <w:rFonts w:ascii="Arial" w:hAnsi="Arial" w:cs="Arial"/>
          <w:highlight w:val="yellow"/>
        </w:rPr>
        <w:t xml:space="preserve">Le salarié placé dans le dispositif d'APLD qui réalise pendant cette période, une ou plusieurs formations </w:t>
      </w:r>
      <w:r w:rsidR="00A54157">
        <w:rPr>
          <w:rFonts w:ascii="Arial" w:hAnsi="Arial" w:cs="Arial"/>
          <w:highlight w:val="yellow"/>
        </w:rPr>
        <w:t>peut/</w:t>
      </w:r>
      <w:r w:rsidRPr="003242EB">
        <w:rPr>
          <w:rFonts w:ascii="Arial" w:hAnsi="Arial" w:cs="Arial"/>
          <w:highlight w:val="yellow"/>
        </w:rPr>
        <w:t>doit mobiliser son compte personnel formation (CPF).</w:t>
      </w:r>
    </w:p>
    <w:p w14:paraId="47141194" w14:textId="77777777" w:rsidR="003242EB" w:rsidRPr="003242EB" w:rsidRDefault="003242EB" w:rsidP="003242EB">
      <w:pPr>
        <w:rPr>
          <w:rFonts w:ascii="Arial" w:hAnsi="Arial" w:cs="Arial"/>
        </w:rPr>
      </w:pPr>
      <w:r w:rsidRPr="003242EB">
        <w:rPr>
          <w:rFonts w:ascii="Arial" w:hAnsi="Arial" w:cs="Arial"/>
          <w:highlight w:val="yellow"/>
        </w:rPr>
        <w:t>Si le coût de ces formations est supérieur aux droits acquis au titre du CPF, l’entreprise peut formaliser une demande de financement complémentaire auprès de son opérateur de compétences.</w:t>
      </w:r>
    </w:p>
    <w:p w14:paraId="67F33FFE" w14:textId="77777777" w:rsidR="003242EB" w:rsidRDefault="003242EB">
      <w:pPr>
        <w:rPr>
          <w:rFonts w:ascii="Arial" w:hAnsi="Arial" w:cs="Arial"/>
        </w:rPr>
      </w:pPr>
    </w:p>
    <w:p w14:paraId="79EADC52" w14:textId="77777777" w:rsidR="003242EB" w:rsidRDefault="003242EB">
      <w:pPr>
        <w:rPr>
          <w:rFonts w:ascii="Arial" w:hAnsi="Arial" w:cs="Arial"/>
        </w:rPr>
      </w:pPr>
    </w:p>
    <w:p w14:paraId="421328F4" w14:textId="77777777" w:rsidR="003242EB" w:rsidRPr="003242EB" w:rsidRDefault="003242EB" w:rsidP="003242EB">
      <w:pPr>
        <w:outlineLvl w:val="0"/>
        <w:rPr>
          <w:rFonts w:ascii="Arial" w:hAnsi="Arial" w:cs="Arial"/>
          <w:b/>
          <w:u w:val="single"/>
        </w:rPr>
      </w:pPr>
      <w:r w:rsidRPr="003242EB">
        <w:rPr>
          <w:rFonts w:ascii="Arial" w:hAnsi="Arial" w:cs="Arial"/>
          <w:b/>
          <w:u w:val="single"/>
        </w:rPr>
        <w:t xml:space="preserve">Article 6 : Efforts proportionnés des instances dirigeantes </w:t>
      </w:r>
    </w:p>
    <w:p w14:paraId="7416F985" w14:textId="77777777" w:rsidR="003242EB" w:rsidRDefault="003242EB">
      <w:pPr>
        <w:rPr>
          <w:rFonts w:ascii="Arial" w:hAnsi="Arial" w:cs="Arial"/>
        </w:rPr>
      </w:pPr>
    </w:p>
    <w:p w14:paraId="3AA4B5A5" w14:textId="67ACCE99" w:rsidR="006640E7" w:rsidRPr="001211B6" w:rsidRDefault="006640E7">
      <w:pPr>
        <w:rPr>
          <w:rFonts w:ascii="Arial" w:hAnsi="Arial" w:cs="Arial"/>
          <w:i/>
          <w:color w:val="0070C0"/>
        </w:rPr>
      </w:pPr>
      <w:r w:rsidRPr="00326099">
        <w:rPr>
          <w:rFonts w:ascii="Arial" w:hAnsi="Arial" w:cs="Arial"/>
          <w:i/>
          <w:color w:val="0070C0"/>
        </w:rPr>
        <w:t>(</w:t>
      </w:r>
      <w:r w:rsidR="001211B6">
        <w:rPr>
          <w:rFonts w:ascii="Arial" w:hAnsi="Arial" w:cs="Arial"/>
          <w:i/>
          <w:color w:val="0070C0"/>
        </w:rPr>
        <w:t>L’accord de branche recommande</w:t>
      </w:r>
      <w:r w:rsidR="001211B6" w:rsidRPr="001211B6">
        <w:rPr>
          <w:rFonts w:ascii="Arial" w:hAnsi="Arial" w:cs="Arial"/>
          <w:i/>
          <w:color w:val="0070C0"/>
        </w:rPr>
        <w:t xml:space="preserve"> aux entreprises et aux associations de faire preuve de soutien en prenant part à l’effort de solidarité, pendant la période d’APLD</w:t>
      </w:r>
      <w:r w:rsidR="001211B6">
        <w:rPr>
          <w:rFonts w:ascii="Arial" w:hAnsi="Arial" w:cs="Arial"/>
          <w:i/>
          <w:color w:val="0070C0"/>
        </w:rPr>
        <w:t xml:space="preserve"> en examinant </w:t>
      </w:r>
      <w:r w:rsidR="001211B6" w:rsidRPr="001211B6">
        <w:rPr>
          <w:rFonts w:ascii="Arial" w:hAnsi="Arial" w:cs="Arial"/>
          <w:i/>
          <w:color w:val="0070C0"/>
        </w:rPr>
        <w:t>les conditions dans lesquelles les dirigeants fournissent des efforts en parallèle de ceux demandés aux salariés pendant la durée de recours au dispositif.</w:t>
      </w:r>
      <w:r w:rsidR="001211B6">
        <w:rPr>
          <w:rFonts w:ascii="Arial" w:hAnsi="Arial" w:cs="Arial"/>
          <w:i/>
          <w:color w:val="0070C0"/>
        </w:rPr>
        <w:t xml:space="preserve"> </w:t>
      </w:r>
      <w:r w:rsidR="001211B6" w:rsidRPr="001211B6">
        <w:rPr>
          <w:rFonts w:ascii="Arial" w:hAnsi="Arial" w:cs="Arial"/>
          <w:i/>
          <w:color w:val="0070C0"/>
        </w:rPr>
        <w:t xml:space="preserve">Une mention </w:t>
      </w:r>
      <w:r w:rsidR="001211B6">
        <w:rPr>
          <w:rFonts w:ascii="Arial" w:hAnsi="Arial" w:cs="Arial"/>
          <w:i/>
          <w:color w:val="0070C0"/>
        </w:rPr>
        <w:t xml:space="preserve">doit être intégrée </w:t>
      </w:r>
      <w:r w:rsidR="001211B6" w:rsidRPr="001211B6">
        <w:rPr>
          <w:rFonts w:ascii="Arial" w:hAnsi="Arial" w:cs="Arial"/>
          <w:i/>
          <w:color w:val="0070C0"/>
        </w:rPr>
        <w:t xml:space="preserve">sur ce point dans </w:t>
      </w:r>
      <w:r w:rsidR="001211B6">
        <w:rPr>
          <w:rFonts w:ascii="Arial" w:hAnsi="Arial" w:cs="Arial"/>
          <w:i/>
          <w:color w:val="0070C0"/>
        </w:rPr>
        <w:t xml:space="preserve">la DUE </w:t>
      </w:r>
      <w:r w:rsidR="001211B6" w:rsidRPr="001211B6">
        <w:rPr>
          <w:rFonts w:ascii="Arial" w:hAnsi="Arial" w:cs="Arial"/>
          <w:i/>
          <w:color w:val="0070C0"/>
        </w:rPr>
        <w:t>mis</w:t>
      </w:r>
      <w:r w:rsidR="001211B6">
        <w:rPr>
          <w:rFonts w:ascii="Arial" w:hAnsi="Arial" w:cs="Arial"/>
          <w:i/>
          <w:color w:val="0070C0"/>
        </w:rPr>
        <w:t>e</w:t>
      </w:r>
      <w:r w:rsidR="001211B6" w:rsidRPr="001211B6">
        <w:rPr>
          <w:rFonts w:ascii="Arial" w:hAnsi="Arial" w:cs="Arial"/>
          <w:i/>
          <w:color w:val="0070C0"/>
        </w:rPr>
        <w:t xml:space="preserve"> en place si la structure est concernée</w:t>
      </w:r>
      <w:r w:rsidR="001211B6">
        <w:rPr>
          <w:rFonts w:ascii="Arial" w:hAnsi="Arial" w:cs="Arial"/>
          <w:i/>
          <w:color w:val="0070C0"/>
        </w:rPr>
        <w:t>.)</w:t>
      </w:r>
    </w:p>
    <w:p w14:paraId="5BD94498" w14:textId="77777777" w:rsidR="006640E7" w:rsidRDefault="006640E7">
      <w:pPr>
        <w:rPr>
          <w:rFonts w:ascii="Arial" w:hAnsi="Arial" w:cs="Arial"/>
        </w:rPr>
      </w:pPr>
    </w:p>
    <w:p w14:paraId="306F5E33" w14:textId="77777777" w:rsidR="003242EB" w:rsidRPr="003242EB" w:rsidRDefault="003242EB">
      <w:pPr>
        <w:rPr>
          <w:rFonts w:ascii="Arial" w:hAnsi="Arial" w:cs="Arial"/>
          <w:highlight w:val="yellow"/>
        </w:rPr>
      </w:pPr>
      <w:r w:rsidRPr="003242EB">
        <w:rPr>
          <w:rFonts w:ascii="Arial" w:hAnsi="Arial" w:cs="Arial"/>
          <w:highlight w:val="yellow"/>
        </w:rPr>
        <w:t xml:space="preserve">Par </w:t>
      </w:r>
      <w:r w:rsidRPr="00A54157">
        <w:rPr>
          <w:rFonts w:ascii="Arial" w:hAnsi="Arial" w:cs="Arial"/>
          <w:highlight w:val="yellow"/>
          <w:u w:val="single"/>
        </w:rPr>
        <w:t>exemple</w:t>
      </w:r>
      <w:r w:rsidRPr="003242EB">
        <w:rPr>
          <w:rFonts w:ascii="Arial" w:hAnsi="Arial" w:cs="Arial"/>
          <w:highlight w:val="yellow"/>
        </w:rPr>
        <w:t xml:space="preserve"> : </w:t>
      </w:r>
    </w:p>
    <w:p w14:paraId="3B7DA02C" w14:textId="77777777" w:rsidR="003242EB" w:rsidRPr="003242EB" w:rsidRDefault="003242EB">
      <w:pPr>
        <w:rPr>
          <w:rFonts w:ascii="Arial" w:hAnsi="Arial" w:cs="Arial"/>
          <w:highlight w:val="yellow"/>
        </w:rPr>
      </w:pPr>
    </w:p>
    <w:p w14:paraId="5D768310" w14:textId="77777777" w:rsidR="003242EB" w:rsidRPr="003242EB" w:rsidRDefault="003242EB" w:rsidP="003242EB">
      <w:pPr>
        <w:rPr>
          <w:rFonts w:ascii="Arial" w:hAnsi="Arial" w:cs="Arial"/>
          <w:highlight w:val="yellow"/>
        </w:rPr>
      </w:pPr>
      <w:r w:rsidRPr="003242EB">
        <w:rPr>
          <w:rFonts w:ascii="Arial" w:hAnsi="Arial" w:cs="Arial"/>
          <w:highlight w:val="yellow"/>
        </w:rPr>
        <w:t>Aucune augmentation n’est appliquée aux rémunérations fixes des dirigeants salariés ayant le statut de mandataires sociaux, pendant les périodes de mise en œuvre de l’APLD.</w:t>
      </w:r>
    </w:p>
    <w:p w14:paraId="268ED6CE" w14:textId="77777777" w:rsidR="003242EB" w:rsidRPr="003242EB" w:rsidRDefault="003242EB" w:rsidP="003242EB">
      <w:pPr>
        <w:rPr>
          <w:rFonts w:ascii="Arial" w:hAnsi="Arial" w:cs="Arial"/>
          <w:highlight w:val="yellow"/>
        </w:rPr>
      </w:pPr>
    </w:p>
    <w:p w14:paraId="50D35615" w14:textId="77777777" w:rsidR="003242EB" w:rsidRDefault="003242EB" w:rsidP="003242EB">
      <w:pPr>
        <w:rPr>
          <w:rFonts w:ascii="Arial" w:hAnsi="Arial" w:cs="Arial"/>
        </w:rPr>
      </w:pPr>
      <w:r w:rsidRPr="003242EB">
        <w:rPr>
          <w:rFonts w:ascii="Arial" w:hAnsi="Arial" w:cs="Arial"/>
          <w:highlight w:val="yellow"/>
        </w:rPr>
        <w:t>S’agissant des dividendes, celles-ci sont examinées en tenant compte de la situation économique et des efforts des salariés dans le cadre de l’APLD.</w:t>
      </w:r>
    </w:p>
    <w:p w14:paraId="580B1E52" w14:textId="77777777" w:rsidR="006640E7" w:rsidRDefault="006640E7" w:rsidP="003242EB">
      <w:pPr>
        <w:rPr>
          <w:rFonts w:ascii="Arial" w:hAnsi="Arial" w:cs="Arial"/>
        </w:rPr>
      </w:pPr>
    </w:p>
    <w:p w14:paraId="3D972700" w14:textId="79728D54" w:rsidR="006640E7" w:rsidRPr="003242EB" w:rsidRDefault="006640E7" w:rsidP="003242EB">
      <w:pPr>
        <w:rPr>
          <w:rFonts w:ascii="Arial" w:hAnsi="Arial" w:cs="Arial"/>
        </w:rPr>
      </w:pPr>
      <w:r w:rsidRPr="006640E7">
        <w:rPr>
          <w:rFonts w:ascii="Arial" w:hAnsi="Arial" w:cs="Arial"/>
          <w:highlight w:val="yellow"/>
        </w:rPr>
        <w:lastRenderedPageBreak/>
        <w:t>Les indemnisations versées aux dirigeants bénévoles sont suspendues / gelées durant la période d’APLD.</w:t>
      </w:r>
    </w:p>
    <w:p w14:paraId="569A34C6" w14:textId="77777777" w:rsidR="003242EB" w:rsidRDefault="003242EB">
      <w:pPr>
        <w:rPr>
          <w:rFonts w:ascii="Arial" w:hAnsi="Arial" w:cs="Arial"/>
        </w:rPr>
      </w:pPr>
    </w:p>
    <w:p w14:paraId="74E78544" w14:textId="77777777" w:rsidR="00E80E68" w:rsidRDefault="00E80E68">
      <w:pPr>
        <w:rPr>
          <w:rFonts w:ascii="Arial" w:hAnsi="Arial" w:cs="Arial"/>
        </w:rPr>
      </w:pPr>
    </w:p>
    <w:p w14:paraId="70F06CC6" w14:textId="77777777" w:rsidR="003242EB" w:rsidRPr="003242EB" w:rsidRDefault="003242EB" w:rsidP="003242EB">
      <w:pPr>
        <w:outlineLvl w:val="0"/>
        <w:rPr>
          <w:rFonts w:ascii="Arial" w:hAnsi="Arial" w:cs="Arial"/>
          <w:b/>
          <w:u w:val="single"/>
        </w:rPr>
      </w:pPr>
      <w:r w:rsidRPr="003242EB">
        <w:rPr>
          <w:rFonts w:ascii="Arial" w:hAnsi="Arial" w:cs="Arial"/>
          <w:b/>
          <w:u w:val="single"/>
        </w:rPr>
        <w:t>Article 7 : Modalités d’information du personnel sur la mise en œuvre de la DUE</w:t>
      </w:r>
    </w:p>
    <w:p w14:paraId="5289D77F" w14:textId="77777777" w:rsidR="003242EB" w:rsidRDefault="003242EB">
      <w:pPr>
        <w:rPr>
          <w:rFonts w:ascii="Arial" w:hAnsi="Arial" w:cs="Arial"/>
        </w:rPr>
      </w:pPr>
    </w:p>
    <w:p w14:paraId="7101B83B" w14:textId="5756D99A" w:rsidR="002D1138" w:rsidRPr="003242EB" w:rsidRDefault="003242EB" w:rsidP="003242EB">
      <w:pPr>
        <w:rPr>
          <w:rFonts w:ascii="Arial" w:hAnsi="Arial" w:cs="Arial"/>
        </w:rPr>
      </w:pPr>
      <w:r w:rsidRPr="003242EB">
        <w:rPr>
          <w:rFonts w:ascii="Arial" w:hAnsi="Arial" w:cs="Arial"/>
        </w:rPr>
        <w:t>Les salariés susceptibles de bénéficier du dispositif d'APLD sont informés individuellement par tout moyen (courrier, e-mail…) de toutes les mesures d’activité partielle les concernant : organisation du temps de travail, indemnisation par l’entreprise…</w:t>
      </w:r>
      <w:r w:rsidR="002D1138">
        <w:rPr>
          <w:rFonts w:ascii="Arial" w:hAnsi="Arial" w:cs="Arial"/>
        </w:rPr>
        <w:t xml:space="preserve"> Ils sont informés dans ce cadre des engagements pris dans l’article 5.</w:t>
      </w:r>
    </w:p>
    <w:p w14:paraId="48D7CB12" w14:textId="77777777" w:rsidR="00C86889" w:rsidRDefault="00C86889" w:rsidP="00C86889">
      <w:pPr>
        <w:rPr>
          <w:rFonts w:ascii="Arial" w:hAnsi="Arial" w:cs="Arial"/>
        </w:rPr>
      </w:pPr>
    </w:p>
    <w:p w14:paraId="3445D6F5" w14:textId="0FD7F365" w:rsidR="00C86889" w:rsidRDefault="00C86889" w:rsidP="003242EB">
      <w:pPr>
        <w:rPr>
          <w:rFonts w:ascii="Arial" w:hAnsi="Arial" w:cs="Arial"/>
        </w:rPr>
      </w:pPr>
      <w:r>
        <w:rPr>
          <w:rFonts w:ascii="Arial" w:hAnsi="Arial" w:cs="Arial"/>
        </w:rPr>
        <w:t xml:space="preserve">La présente décision unilatérale </w:t>
      </w:r>
      <w:r w:rsidRPr="003242EB">
        <w:rPr>
          <w:rFonts w:ascii="Arial" w:hAnsi="Arial" w:cs="Arial"/>
        </w:rPr>
        <w:t xml:space="preserve">ainsi que la décision </w:t>
      </w:r>
      <w:r>
        <w:rPr>
          <w:rFonts w:ascii="Arial" w:hAnsi="Arial" w:cs="Arial"/>
        </w:rPr>
        <w:t xml:space="preserve">d’homologation </w:t>
      </w:r>
      <w:r w:rsidRPr="003242EB">
        <w:rPr>
          <w:rFonts w:ascii="Arial" w:hAnsi="Arial" w:cs="Arial"/>
        </w:rPr>
        <w:t xml:space="preserve">s'y rapportant </w:t>
      </w:r>
      <w:r>
        <w:rPr>
          <w:rFonts w:ascii="Arial" w:hAnsi="Arial" w:cs="Arial"/>
        </w:rPr>
        <w:t>sont</w:t>
      </w:r>
      <w:r w:rsidRPr="003242EB">
        <w:rPr>
          <w:rFonts w:ascii="Arial" w:hAnsi="Arial" w:cs="Arial"/>
        </w:rPr>
        <w:t xml:space="preserve"> communiqué</w:t>
      </w:r>
      <w:r>
        <w:rPr>
          <w:rFonts w:ascii="Arial" w:hAnsi="Arial" w:cs="Arial"/>
        </w:rPr>
        <w:t>es</w:t>
      </w:r>
      <w:r w:rsidRPr="003242EB">
        <w:rPr>
          <w:rFonts w:ascii="Arial" w:hAnsi="Arial" w:cs="Arial"/>
        </w:rPr>
        <w:t xml:space="preserve"> aux salariés par voie d'affichage sur le lieu de travail</w:t>
      </w:r>
      <w:r w:rsidR="00592E4C">
        <w:rPr>
          <w:rFonts w:ascii="Arial" w:hAnsi="Arial" w:cs="Arial"/>
        </w:rPr>
        <w:t xml:space="preserve"> </w:t>
      </w:r>
      <w:r w:rsidR="00592E4C">
        <w:rPr>
          <w:rFonts w:ascii="Arial" w:hAnsi="Arial" w:cs="Arial"/>
          <w:highlight w:val="yellow"/>
        </w:rPr>
        <w:t>ou tout autre moyen permettant de certifier la date de cette information</w:t>
      </w:r>
      <w:r w:rsidRPr="003242EB">
        <w:rPr>
          <w:rFonts w:ascii="Arial" w:hAnsi="Arial" w:cs="Arial"/>
        </w:rPr>
        <w:t>.</w:t>
      </w:r>
    </w:p>
    <w:p w14:paraId="76545582" w14:textId="5CB0A2DC" w:rsidR="00C86889" w:rsidRDefault="00C86889" w:rsidP="003242EB">
      <w:pPr>
        <w:rPr>
          <w:rFonts w:ascii="Arial" w:hAnsi="Arial" w:cs="Arial"/>
        </w:rPr>
      </w:pPr>
    </w:p>
    <w:p w14:paraId="08620CBF" w14:textId="77777777" w:rsidR="003242EB" w:rsidRDefault="003242EB">
      <w:pPr>
        <w:rPr>
          <w:rFonts w:ascii="Arial" w:hAnsi="Arial" w:cs="Arial"/>
        </w:rPr>
      </w:pPr>
    </w:p>
    <w:p w14:paraId="39C99BDB" w14:textId="1BE28202" w:rsidR="00C86889" w:rsidRDefault="00C86889">
      <w:pPr>
        <w:rPr>
          <w:rFonts w:ascii="Arial" w:hAnsi="Arial" w:cs="Arial"/>
        </w:rPr>
      </w:pPr>
      <w:r>
        <w:rPr>
          <w:rFonts w:ascii="Arial" w:hAnsi="Arial" w:cs="Arial"/>
          <w:i/>
          <w:color w:val="0070C0"/>
        </w:rPr>
        <w:t>(Pour les structures dotées d’un CSE)</w:t>
      </w:r>
    </w:p>
    <w:p w14:paraId="348FA69F" w14:textId="5FB48765" w:rsidR="00071398" w:rsidRPr="006E6E01" w:rsidRDefault="00071398" w:rsidP="00071398">
      <w:pPr>
        <w:rPr>
          <w:rFonts w:ascii="Arial" w:hAnsi="Arial" w:cs="Arial"/>
          <w:highlight w:val="yellow"/>
        </w:rPr>
      </w:pPr>
      <w:r w:rsidRPr="006E6E01">
        <w:rPr>
          <w:rFonts w:ascii="Arial" w:hAnsi="Arial" w:cs="Arial"/>
          <w:highlight w:val="yellow"/>
        </w:rPr>
        <w:t>L’employeur fournit au minimum tous les 3 mois au comité social et économique (CSE), les informations suivantes :</w:t>
      </w:r>
    </w:p>
    <w:p w14:paraId="593887B9" w14:textId="77777777" w:rsidR="006E6E01"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 nombre de salariés concernés par la mise en œuvre de l’APLD ;</w:t>
      </w:r>
    </w:p>
    <w:p w14:paraId="7F405F13" w14:textId="77777777" w:rsidR="006E6E01" w:rsidRPr="006E6E01" w:rsidRDefault="00071398" w:rsidP="006E6E01">
      <w:pPr>
        <w:pStyle w:val="Paragraphedeliste"/>
        <w:numPr>
          <w:ilvl w:val="0"/>
          <w:numId w:val="5"/>
        </w:numPr>
        <w:rPr>
          <w:rFonts w:ascii="Arial" w:hAnsi="Arial" w:cs="Arial"/>
          <w:highlight w:val="yellow"/>
        </w:rPr>
      </w:pPr>
      <w:r w:rsidRPr="006E6E01">
        <w:rPr>
          <w:rFonts w:ascii="Arial" w:hAnsi="Arial" w:cs="Arial"/>
          <w:highlight w:val="yellow"/>
        </w:rPr>
        <w:t>l’âge, le sexe et la nature des contrats de travail (CDI, CDD…) des salariés concernés par l’APLD ;</w:t>
      </w:r>
    </w:p>
    <w:p w14:paraId="57EF1CA4" w14:textId="77777777" w:rsidR="006E6E01"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 nombre mensuel d’heu</w:t>
      </w:r>
      <w:r w:rsidR="006E6E01" w:rsidRPr="006E6E01">
        <w:rPr>
          <w:rFonts w:ascii="Arial" w:hAnsi="Arial" w:cs="Arial"/>
          <w:highlight w:val="yellow"/>
        </w:rPr>
        <w:t>res chômées au titre de l’APLD ;</w:t>
      </w:r>
    </w:p>
    <w:p w14:paraId="5C614300" w14:textId="77777777" w:rsidR="006E6E01"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les activités concernées par la mise en œuvre de l’APLD ;</w:t>
      </w:r>
    </w:p>
    <w:p w14:paraId="379466D7" w14:textId="77777777" w:rsidR="006E6E01"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 nombre de salariés ayant bénéficié d'un accompagnement en formation professionnelle dans le cadre de l’APLD ;</w:t>
      </w:r>
    </w:p>
    <w:p w14:paraId="15B472E9" w14:textId="77777777" w:rsidR="006E6E01"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les entrées et sorties dans la structure pendant la période ;</w:t>
      </w:r>
    </w:p>
    <w:p w14:paraId="13738200" w14:textId="46A915C2" w:rsidR="00071398" w:rsidRPr="006E6E01" w:rsidRDefault="00071398" w:rsidP="00071398">
      <w:pPr>
        <w:pStyle w:val="Paragraphedeliste"/>
        <w:numPr>
          <w:ilvl w:val="0"/>
          <w:numId w:val="5"/>
        </w:numPr>
        <w:rPr>
          <w:rFonts w:ascii="Arial" w:hAnsi="Arial" w:cs="Arial"/>
          <w:highlight w:val="yellow"/>
        </w:rPr>
      </w:pPr>
      <w:r w:rsidRPr="006E6E01">
        <w:rPr>
          <w:rFonts w:ascii="Arial" w:hAnsi="Arial" w:cs="Arial"/>
          <w:highlight w:val="yellow"/>
        </w:rPr>
        <w:t>les perspectives de reprise de l’activité.</w:t>
      </w:r>
    </w:p>
    <w:p w14:paraId="79501B6A" w14:textId="77777777" w:rsidR="00C86889" w:rsidRDefault="00C86889" w:rsidP="00071398">
      <w:pPr>
        <w:rPr>
          <w:rFonts w:ascii="Arial" w:hAnsi="Arial" w:cs="Arial"/>
        </w:rPr>
      </w:pPr>
    </w:p>
    <w:p w14:paraId="452C1A47" w14:textId="196AA8D8" w:rsidR="00C86889" w:rsidRPr="003242EB" w:rsidRDefault="00C86889" w:rsidP="00C86889">
      <w:pPr>
        <w:rPr>
          <w:rFonts w:ascii="Arial" w:hAnsi="Arial" w:cs="Arial"/>
        </w:rPr>
      </w:pPr>
      <w:r w:rsidRPr="003242EB">
        <w:rPr>
          <w:rFonts w:ascii="Arial" w:hAnsi="Arial" w:cs="Arial"/>
        </w:rPr>
        <w:t>Un bilan portant sur le respect des engag</w:t>
      </w:r>
      <w:r>
        <w:rPr>
          <w:rFonts w:ascii="Arial" w:hAnsi="Arial" w:cs="Arial"/>
        </w:rPr>
        <w:t xml:space="preserve">ements mentionnés à l’article 5 </w:t>
      </w:r>
      <w:r w:rsidRPr="006E6E01">
        <w:rPr>
          <w:rFonts w:ascii="Arial" w:hAnsi="Arial" w:cs="Arial"/>
          <w:highlight w:val="yellow"/>
        </w:rPr>
        <w:t>et sur les modalités d’information du CSE avec procès-verbaux de réunion</w:t>
      </w:r>
      <w:r>
        <w:rPr>
          <w:rFonts w:ascii="Arial" w:hAnsi="Arial" w:cs="Arial"/>
        </w:rPr>
        <w:t xml:space="preserve"> </w:t>
      </w:r>
      <w:r>
        <w:rPr>
          <w:rFonts w:ascii="Arial" w:hAnsi="Arial" w:cs="Arial"/>
          <w:i/>
          <w:color w:val="0070C0"/>
        </w:rPr>
        <w:t>(pour les structures dotées d’un CSE)</w:t>
      </w:r>
      <w:r>
        <w:rPr>
          <w:rFonts w:ascii="Arial" w:hAnsi="Arial" w:cs="Arial"/>
        </w:rPr>
        <w:t xml:space="preserve">, est transmis </w:t>
      </w:r>
      <w:r w:rsidRPr="003242EB">
        <w:rPr>
          <w:rFonts w:ascii="Arial" w:hAnsi="Arial" w:cs="Arial"/>
        </w:rPr>
        <w:t>à l’autorité administrative au moins tous les six mois et avant toute demande de renouvellement de l’activité partielle</w:t>
      </w:r>
      <w:r>
        <w:rPr>
          <w:rFonts w:ascii="Arial" w:hAnsi="Arial" w:cs="Arial"/>
        </w:rPr>
        <w:t>. Ce bilan est accompagné d’un diagnostic actualisé de la situation économique et des perspectives d’activité de la structure</w:t>
      </w:r>
      <w:r w:rsidRPr="003242EB">
        <w:rPr>
          <w:rFonts w:ascii="Arial" w:hAnsi="Arial" w:cs="Arial"/>
        </w:rPr>
        <w:t>.</w:t>
      </w:r>
    </w:p>
    <w:p w14:paraId="1138A55A" w14:textId="77777777" w:rsidR="00C86889" w:rsidRPr="003242EB" w:rsidRDefault="00C86889" w:rsidP="00071398">
      <w:pPr>
        <w:rPr>
          <w:rFonts w:ascii="Arial" w:hAnsi="Arial" w:cs="Arial"/>
        </w:rPr>
      </w:pPr>
    </w:p>
    <w:p w14:paraId="3939BA0E" w14:textId="77777777" w:rsidR="00071398" w:rsidRDefault="00071398" w:rsidP="003242EB">
      <w:pPr>
        <w:rPr>
          <w:rFonts w:ascii="Arial" w:hAnsi="Arial" w:cs="Arial"/>
        </w:rPr>
      </w:pPr>
    </w:p>
    <w:p w14:paraId="76A385AC" w14:textId="77777777" w:rsidR="00E80E68" w:rsidRDefault="00E80E68" w:rsidP="00E80E68">
      <w:pPr>
        <w:rPr>
          <w:rFonts w:ascii="Arial" w:hAnsi="Arial" w:cs="Arial"/>
        </w:rPr>
      </w:pPr>
    </w:p>
    <w:p w14:paraId="7A4C0879" w14:textId="77777777" w:rsidR="00071398" w:rsidRPr="00E80E68" w:rsidRDefault="00071398" w:rsidP="00E80E68">
      <w:pPr>
        <w:rPr>
          <w:rFonts w:ascii="Arial" w:hAnsi="Arial" w:cs="Arial"/>
        </w:rPr>
      </w:pPr>
    </w:p>
    <w:p w14:paraId="51EE06DD" w14:textId="77777777" w:rsidR="00E80E68" w:rsidRPr="00E80E68" w:rsidRDefault="00E80E68" w:rsidP="00E80E68">
      <w:pPr>
        <w:rPr>
          <w:rFonts w:ascii="Arial" w:hAnsi="Arial" w:cs="Arial"/>
        </w:rPr>
      </w:pPr>
      <w:bookmarkStart w:id="1" w:name="_Hlk59183163"/>
      <w:r w:rsidRPr="00E80E68">
        <w:rPr>
          <w:rFonts w:ascii="Arial" w:hAnsi="Arial" w:cs="Arial"/>
        </w:rPr>
        <w:t xml:space="preserve">Fait à </w:t>
      </w:r>
      <w:r w:rsidRPr="00E80E68">
        <w:rPr>
          <w:rFonts w:ascii="Arial" w:hAnsi="Arial" w:cs="Arial"/>
          <w:color w:val="C00000"/>
        </w:rPr>
        <w:t>[lieu]</w:t>
      </w:r>
      <w:r w:rsidRPr="00E80E68">
        <w:rPr>
          <w:rFonts w:ascii="Arial" w:hAnsi="Arial" w:cs="Arial"/>
        </w:rPr>
        <w:t xml:space="preserve">, le </w:t>
      </w:r>
      <w:r w:rsidRPr="00E80E68">
        <w:rPr>
          <w:rFonts w:ascii="Arial" w:hAnsi="Arial" w:cs="Arial"/>
          <w:color w:val="C00000"/>
        </w:rPr>
        <w:t>[date]</w:t>
      </w:r>
    </w:p>
    <w:bookmarkEnd w:id="1"/>
    <w:p w14:paraId="338A1E55" w14:textId="77777777" w:rsidR="00E80E68" w:rsidRPr="00E80E68" w:rsidRDefault="00E80E68" w:rsidP="00E80E68">
      <w:pPr>
        <w:rPr>
          <w:rFonts w:ascii="Arial" w:hAnsi="Arial" w:cs="Arial"/>
        </w:rPr>
      </w:pPr>
    </w:p>
    <w:p w14:paraId="54BA78BF" w14:textId="348B2833" w:rsidR="00E80E68" w:rsidRPr="00E80E68" w:rsidRDefault="00E80E68" w:rsidP="00E80E68">
      <w:pPr>
        <w:rPr>
          <w:rFonts w:ascii="Arial" w:hAnsi="Arial" w:cs="Arial"/>
        </w:rPr>
      </w:pPr>
      <w:r w:rsidRPr="00E80E68">
        <w:rPr>
          <w:rFonts w:ascii="Arial" w:hAnsi="Arial" w:cs="Arial"/>
        </w:rPr>
        <w:t>Pour l'entreprise</w:t>
      </w:r>
      <w:r w:rsidR="00C86889">
        <w:rPr>
          <w:rFonts w:ascii="Arial" w:hAnsi="Arial" w:cs="Arial"/>
        </w:rPr>
        <w:t xml:space="preserve"> / l’association </w:t>
      </w:r>
      <w:r w:rsidR="00C86889" w:rsidRPr="00E80E68">
        <w:rPr>
          <w:rFonts w:ascii="Arial" w:hAnsi="Arial" w:cs="Arial"/>
          <w:color w:val="C00000"/>
        </w:rPr>
        <w:t>[à définir]</w:t>
      </w:r>
      <w:r w:rsidRPr="00E80E68">
        <w:rPr>
          <w:rFonts w:ascii="Arial" w:hAnsi="Arial" w:cs="Arial"/>
        </w:rPr>
        <w:t xml:space="preserve">, </w:t>
      </w:r>
    </w:p>
    <w:p w14:paraId="10B71760" w14:textId="77777777" w:rsidR="00E80E68" w:rsidRPr="00E80E68" w:rsidRDefault="00E80E68" w:rsidP="00E80E68">
      <w:pPr>
        <w:rPr>
          <w:rFonts w:ascii="Arial" w:hAnsi="Arial" w:cs="Arial"/>
          <w:color w:val="C00000"/>
        </w:rPr>
      </w:pPr>
      <w:r w:rsidRPr="00E80E68">
        <w:rPr>
          <w:rFonts w:ascii="Arial" w:hAnsi="Arial" w:cs="Arial"/>
        </w:rPr>
        <w:t xml:space="preserve"> </w:t>
      </w:r>
    </w:p>
    <w:p w14:paraId="5B086523" w14:textId="77777777" w:rsidR="00E80E68" w:rsidRDefault="00E80E68" w:rsidP="00E80E68">
      <w:pPr>
        <w:rPr>
          <w:rFonts w:ascii="Arial" w:hAnsi="Arial" w:cs="Arial"/>
        </w:rPr>
      </w:pPr>
      <w:r w:rsidRPr="00E80E68">
        <w:rPr>
          <w:rFonts w:ascii="Arial" w:hAnsi="Arial" w:cs="Arial"/>
          <w:color w:val="C00000"/>
        </w:rPr>
        <w:t>[Prénom NOM]</w:t>
      </w:r>
      <w:r w:rsidRPr="00E80E68">
        <w:rPr>
          <w:rFonts w:ascii="Arial" w:hAnsi="Arial" w:cs="Arial"/>
        </w:rPr>
        <w:t xml:space="preserve">, en qualité de </w:t>
      </w:r>
      <w:r w:rsidRPr="00E80E68">
        <w:rPr>
          <w:rFonts w:ascii="Arial" w:hAnsi="Arial" w:cs="Arial"/>
          <w:color w:val="C00000"/>
        </w:rPr>
        <w:t>[à définir]</w:t>
      </w:r>
      <w:r w:rsidRPr="00E80E68">
        <w:rPr>
          <w:rFonts w:ascii="Arial" w:hAnsi="Arial" w:cs="Arial"/>
        </w:rPr>
        <w:t>.</w:t>
      </w:r>
    </w:p>
    <w:p w14:paraId="4491D9E0" w14:textId="77777777" w:rsidR="00D72745" w:rsidRDefault="00D72745" w:rsidP="00E80E68">
      <w:pPr>
        <w:rPr>
          <w:rFonts w:ascii="Arial" w:hAnsi="Arial" w:cs="Arial"/>
        </w:rPr>
      </w:pPr>
    </w:p>
    <w:p w14:paraId="2A605139" w14:textId="77777777" w:rsidR="00D72745" w:rsidRPr="00E80E68" w:rsidRDefault="00D72745" w:rsidP="00E80E68">
      <w:pPr>
        <w:rPr>
          <w:rFonts w:ascii="Arial" w:hAnsi="Arial" w:cs="Arial"/>
        </w:rPr>
      </w:pPr>
    </w:p>
    <w:p w14:paraId="6C1CD072" w14:textId="15402D5F" w:rsidR="00E80E68" w:rsidRPr="00B80742" w:rsidRDefault="00D72745" w:rsidP="00CC1399">
      <w:pPr>
        <w:rPr>
          <w:rFonts w:ascii="Arial" w:hAnsi="Arial" w:cs="Arial"/>
        </w:rPr>
      </w:pPr>
      <w:r>
        <w:rPr>
          <w:rFonts w:ascii="Arial" w:hAnsi="Arial" w:cs="Arial"/>
          <w:i/>
          <w:color w:val="0070C0"/>
        </w:rPr>
        <w:t>(Il est prévu dans l’accord de branche</w:t>
      </w:r>
      <w:r w:rsidR="00CC1399">
        <w:rPr>
          <w:rFonts w:ascii="Arial" w:hAnsi="Arial" w:cs="Arial"/>
          <w:i/>
          <w:color w:val="0070C0"/>
        </w:rPr>
        <w:t xml:space="preserve"> que les </w:t>
      </w:r>
      <w:r w:rsidR="00CC1399" w:rsidRPr="00CC1399">
        <w:rPr>
          <w:rFonts w:ascii="Arial" w:hAnsi="Arial" w:cs="Arial"/>
          <w:i/>
          <w:color w:val="0070C0"/>
        </w:rPr>
        <w:t>employeurs transmettent par voie électronique au secrétariat de la sous-commission interprétation et négociation des accords d’entreprise de la CPPNI de la branche Sport (</w:t>
      </w:r>
      <w:r w:rsidR="00CC1399" w:rsidRPr="00CC1399">
        <w:rPr>
          <w:rFonts w:ascii="Arial" w:hAnsi="Arial" w:cs="Arial"/>
          <w:i/>
          <w:color w:val="0070C0"/>
          <w:u w:val="single"/>
        </w:rPr>
        <w:t>cppnisport@gmail.com</w:t>
      </w:r>
      <w:r w:rsidR="00CC1399">
        <w:rPr>
          <w:rFonts w:ascii="Arial" w:hAnsi="Arial" w:cs="Arial"/>
          <w:i/>
          <w:color w:val="0070C0"/>
        </w:rPr>
        <w:t>) la DUE</w:t>
      </w:r>
      <w:r w:rsidR="00CC1399" w:rsidRPr="00CC1399">
        <w:rPr>
          <w:rFonts w:ascii="Arial" w:hAnsi="Arial" w:cs="Arial"/>
          <w:i/>
          <w:color w:val="0070C0"/>
        </w:rPr>
        <w:t xml:space="preserve"> </w:t>
      </w:r>
      <w:r w:rsidR="00CC1399">
        <w:rPr>
          <w:rFonts w:ascii="Arial" w:hAnsi="Arial" w:cs="Arial"/>
          <w:i/>
          <w:color w:val="0070C0"/>
        </w:rPr>
        <w:t xml:space="preserve">mise </w:t>
      </w:r>
      <w:r w:rsidR="00CC1399" w:rsidRPr="00CC1399">
        <w:rPr>
          <w:rFonts w:ascii="Arial" w:hAnsi="Arial" w:cs="Arial"/>
          <w:i/>
          <w:color w:val="0070C0"/>
        </w:rPr>
        <w:t xml:space="preserve">en place </w:t>
      </w:r>
      <w:r w:rsidR="00CC1399">
        <w:rPr>
          <w:rFonts w:ascii="Arial" w:hAnsi="Arial" w:cs="Arial"/>
          <w:i/>
          <w:color w:val="0070C0"/>
        </w:rPr>
        <w:t>dans la structure.)</w:t>
      </w:r>
    </w:p>
    <w:sectPr w:rsidR="00E80E68" w:rsidRPr="00B80742" w:rsidSect="00585132">
      <w:headerReference w:type="default" r:id="rId11"/>
      <w:footerReference w:type="default" r:id="rId12"/>
      <w:pgSz w:w="11906" w:h="16838"/>
      <w:pgMar w:top="1440" w:right="1800" w:bottom="1440" w:left="180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EE1DB" w14:textId="77777777" w:rsidR="00456731" w:rsidRDefault="00456731" w:rsidP="00B80742">
      <w:pPr>
        <w:spacing w:line="240" w:lineRule="auto"/>
      </w:pPr>
      <w:r>
        <w:separator/>
      </w:r>
    </w:p>
  </w:endnote>
  <w:endnote w:type="continuationSeparator" w:id="0">
    <w:p w14:paraId="2B5EFB9D" w14:textId="77777777" w:rsidR="00456731" w:rsidRDefault="00456731" w:rsidP="00B80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F5B2" w14:textId="77777777" w:rsidR="00B80742" w:rsidRPr="00A039D3" w:rsidRDefault="00B80742" w:rsidP="00B80742">
    <w:pPr>
      <w:pStyle w:val="Pieddepage"/>
      <w:framePr w:wrap="auto" w:vAnchor="text" w:hAnchor="margin" w:xAlign="right" w:y="1"/>
      <w:rPr>
        <w:rStyle w:val="Numrodepage"/>
        <w:rFonts w:ascii="Arial" w:hAnsi="Arial" w:cs="Arial"/>
      </w:rPr>
    </w:pPr>
    <w:r w:rsidRPr="00A039D3">
      <w:rPr>
        <w:rStyle w:val="Numrodepage"/>
        <w:rFonts w:ascii="Arial" w:hAnsi="Arial" w:cs="Arial"/>
      </w:rPr>
      <w:fldChar w:fldCharType="begin"/>
    </w:r>
    <w:r w:rsidRPr="00A039D3">
      <w:rPr>
        <w:rStyle w:val="Numrodepage"/>
        <w:rFonts w:ascii="Arial" w:hAnsi="Arial" w:cs="Arial"/>
      </w:rPr>
      <w:instrText xml:space="preserve">PAGE  </w:instrText>
    </w:r>
    <w:r w:rsidRPr="00A039D3">
      <w:rPr>
        <w:rStyle w:val="Numrodepage"/>
        <w:rFonts w:ascii="Arial" w:hAnsi="Arial" w:cs="Arial"/>
      </w:rPr>
      <w:fldChar w:fldCharType="separate"/>
    </w:r>
    <w:r w:rsidR="00A82070">
      <w:rPr>
        <w:rStyle w:val="Numrodepage"/>
        <w:rFonts w:ascii="Arial" w:hAnsi="Arial" w:cs="Arial"/>
        <w:noProof/>
      </w:rPr>
      <w:t>3</w:t>
    </w:r>
    <w:r w:rsidRPr="00A039D3">
      <w:rPr>
        <w:rStyle w:val="Numrodepage"/>
        <w:rFonts w:ascii="Arial" w:hAnsi="Arial" w:cs="Arial"/>
      </w:rPr>
      <w:fldChar w:fldCharType="end"/>
    </w:r>
  </w:p>
  <w:p w14:paraId="23327AB1" w14:textId="318D7780" w:rsidR="00B80742" w:rsidRPr="00B80742" w:rsidRDefault="00B80742" w:rsidP="00B80742">
    <w:pPr>
      <w:pStyle w:val="Pieddepage"/>
      <w:pBdr>
        <w:top w:val="single" w:sz="4" w:space="1" w:color="auto"/>
      </w:pBdr>
      <w:jc w:val="center"/>
      <w:rPr>
        <w:rFonts w:ascii="Arial" w:hAnsi="Arial" w:cs="Arial"/>
        <w:i/>
        <w:iCs/>
        <w:color w:val="808080"/>
        <w:sz w:val="16"/>
        <w:szCs w:val="16"/>
      </w:rPr>
    </w:pPr>
    <w:r w:rsidRPr="009B478F">
      <w:rPr>
        <w:rFonts w:ascii="Arial" w:hAnsi="Arial" w:cs="Arial"/>
        <w:i/>
        <w:iCs/>
        <w:color w:val="808080"/>
        <w:sz w:val="16"/>
        <w:szCs w:val="16"/>
      </w:rPr>
      <w:t>Ce document est un</w:t>
    </w:r>
    <w:r w:rsidR="00A82070">
      <w:rPr>
        <w:rFonts w:ascii="Arial" w:hAnsi="Arial" w:cs="Arial"/>
        <w:i/>
        <w:iCs/>
        <w:color w:val="808080"/>
        <w:sz w:val="16"/>
        <w:szCs w:val="16"/>
      </w:rPr>
      <w:t>e</w:t>
    </w:r>
    <w:r w:rsidRPr="009B478F">
      <w:rPr>
        <w:rFonts w:ascii="Arial" w:hAnsi="Arial" w:cs="Arial"/>
        <w:i/>
        <w:iCs/>
        <w:color w:val="808080"/>
        <w:sz w:val="16"/>
        <w:szCs w:val="16"/>
      </w:rPr>
      <w:t xml:space="preserve"> </w:t>
    </w:r>
    <w:r w:rsidR="00A82070">
      <w:rPr>
        <w:rFonts w:ascii="Arial" w:hAnsi="Arial" w:cs="Arial"/>
        <w:i/>
        <w:iCs/>
        <w:color w:val="808080"/>
        <w:sz w:val="16"/>
        <w:szCs w:val="16"/>
      </w:rPr>
      <w:t>trame de DUE APLD</w:t>
    </w:r>
    <w:r>
      <w:rPr>
        <w:rFonts w:ascii="Arial" w:hAnsi="Arial" w:cs="Arial"/>
        <w:i/>
        <w:iCs/>
        <w:color w:val="808080"/>
        <w:sz w:val="16"/>
        <w:szCs w:val="16"/>
      </w:rPr>
      <w:t>.</w:t>
    </w:r>
    <w:r w:rsidRPr="009B478F">
      <w:rPr>
        <w:rFonts w:ascii="Arial" w:hAnsi="Arial" w:cs="Arial"/>
        <w:i/>
        <w:iCs/>
        <w:color w:val="808080"/>
        <w:sz w:val="16"/>
        <w:szCs w:val="16"/>
      </w:rPr>
      <w:t xml:space="preserve"> </w:t>
    </w:r>
    <w:r>
      <w:rPr>
        <w:rFonts w:ascii="Arial" w:hAnsi="Arial" w:cs="Arial"/>
        <w:i/>
        <w:iCs/>
        <w:color w:val="808080"/>
        <w:sz w:val="16"/>
        <w:szCs w:val="16"/>
      </w:rPr>
      <w:t>I</w:t>
    </w:r>
    <w:r w:rsidRPr="009B478F">
      <w:rPr>
        <w:rFonts w:ascii="Arial" w:hAnsi="Arial" w:cs="Arial"/>
        <w:i/>
        <w:iCs/>
        <w:color w:val="808080"/>
        <w:sz w:val="16"/>
        <w:szCs w:val="16"/>
      </w:rPr>
      <w:t xml:space="preserve">l constitue une aide à la rédaction de </w:t>
    </w:r>
    <w:r>
      <w:rPr>
        <w:rFonts w:ascii="Arial" w:hAnsi="Arial" w:cs="Arial"/>
        <w:i/>
        <w:iCs/>
        <w:color w:val="808080"/>
        <w:sz w:val="16"/>
        <w:szCs w:val="16"/>
      </w:rPr>
      <w:t>votre décision unilatérale</w:t>
    </w:r>
    <w:r w:rsidRPr="009B478F">
      <w:rPr>
        <w:rFonts w:ascii="Arial" w:hAnsi="Arial" w:cs="Arial"/>
        <w:i/>
        <w:iCs/>
        <w:color w:val="808080"/>
        <w:sz w:val="16"/>
        <w:szCs w:val="16"/>
      </w:rPr>
      <w:t xml:space="preserve">. </w:t>
    </w:r>
    <w:r w:rsidRPr="004D211E">
      <w:rPr>
        <w:rFonts w:ascii="Arial" w:hAnsi="Arial" w:cs="Arial"/>
        <w:i/>
        <w:iCs/>
        <w:color w:val="808080"/>
        <w:sz w:val="16"/>
        <w:szCs w:val="16"/>
      </w:rPr>
      <w:t>Le CoSMoS ne saurait être tenu responsable de l’utilisation de ces informations.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4BBED" w14:textId="77777777" w:rsidR="00456731" w:rsidRDefault="00456731" w:rsidP="00B80742">
      <w:pPr>
        <w:spacing w:line="240" w:lineRule="auto"/>
      </w:pPr>
      <w:r>
        <w:separator/>
      </w:r>
    </w:p>
  </w:footnote>
  <w:footnote w:type="continuationSeparator" w:id="0">
    <w:p w14:paraId="37F199A1" w14:textId="77777777" w:rsidR="00456731" w:rsidRDefault="00456731" w:rsidP="00B807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5AEE" w14:textId="65D3DFE0" w:rsidR="00B80742" w:rsidRDefault="00A82070">
    <w:pPr>
      <w:pStyle w:val="En-tte"/>
    </w:pPr>
    <w:sdt>
      <w:sdtPr>
        <w:id w:val="-654456453"/>
        <w:docPartObj>
          <w:docPartGallery w:val="Watermarks"/>
          <w:docPartUnique/>
        </w:docPartObj>
      </w:sdtPr>
      <w:sdtEndPr/>
      <w:sdtContent>
        <w:r>
          <w:pict w14:anchorId="07601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14283" o:spid="_x0000_s2049" type="#_x0000_t136" style="position:absolute;left:0;text-align:left;margin-left:0;margin-top:0;width:526.9pt;height:58.5pt;rotation:315;z-index:-251658752;mso-position-horizontal:center;mso-position-horizontal-relative:margin;mso-position-vertical:center;mso-position-vertical-relative:margin" o:allowincell="f" fillcolor="#aeaaaa [2414]" stroked="f">
              <v:fill opacity=".5"/>
              <v:textpath style="font-family:&quot;Arial&quot;;font-size:1pt" string="Trame de DUE APLD"/>
              <w10:wrap anchorx="margin" anchory="margin"/>
            </v:shape>
          </w:pict>
        </w:r>
      </w:sdtContent>
    </w:sdt>
    <w:r w:rsidR="00585132" w:rsidRPr="00585132">
      <w:rPr>
        <w:noProof/>
        <w:lang w:eastAsia="fr-FR"/>
      </w:rPr>
      <w:drawing>
        <wp:inline distT="0" distB="0" distL="0" distR="0" wp14:anchorId="0C40831F" wp14:editId="5983532F">
          <wp:extent cx="565150" cy="432692"/>
          <wp:effectExtent l="0" t="0" r="6350" b="5715"/>
          <wp:docPr id="8" name="Image 7">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B22DCF1-CDA8-D341-8180-5DA90E51D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B22DCF1-CDA8-D341-8180-5DA90E51DA78}"/>
                      </a:ext>
                    </a:extLst>
                  </pic:cNvPr>
                  <pic:cNvPicPr>
                    <a:picLocks noChangeAspect="1"/>
                  </pic:cNvPicPr>
                </pic:nvPicPr>
                <pic:blipFill>
                  <a:blip r:embed="rId1"/>
                  <a:stretch>
                    <a:fillRect/>
                  </a:stretch>
                </pic:blipFill>
                <pic:spPr>
                  <a:xfrm>
                    <a:off x="0" y="0"/>
                    <a:ext cx="573403" cy="4390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C36"/>
    <w:multiLevelType w:val="hybridMultilevel"/>
    <w:tmpl w:val="EFB69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35132"/>
    <w:multiLevelType w:val="hybridMultilevel"/>
    <w:tmpl w:val="3F365E3E"/>
    <w:lvl w:ilvl="0" w:tplc="9B28DC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FA2CA7"/>
    <w:multiLevelType w:val="hybridMultilevel"/>
    <w:tmpl w:val="8F0EA22A"/>
    <w:lvl w:ilvl="0" w:tplc="9B28DC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050EEA"/>
    <w:multiLevelType w:val="multilevel"/>
    <w:tmpl w:val="909A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6672B"/>
    <w:multiLevelType w:val="hybridMultilevel"/>
    <w:tmpl w:val="54CA5162"/>
    <w:lvl w:ilvl="0" w:tplc="9B28DC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D5"/>
    <w:rsid w:val="0003224C"/>
    <w:rsid w:val="00071398"/>
    <w:rsid w:val="001211B6"/>
    <w:rsid w:val="00157B34"/>
    <w:rsid w:val="001B09F7"/>
    <w:rsid w:val="001D126C"/>
    <w:rsid w:val="0025021B"/>
    <w:rsid w:val="0025068F"/>
    <w:rsid w:val="002D1138"/>
    <w:rsid w:val="003242EB"/>
    <w:rsid w:val="00326099"/>
    <w:rsid w:val="0039180E"/>
    <w:rsid w:val="003E669D"/>
    <w:rsid w:val="00456731"/>
    <w:rsid w:val="004C4EB2"/>
    <w:rsid w:val="00585132"/>
    <w:rsid w:val="00592E4C"/>
    <w:rsid w:val="00650EA0"/>
    <w:rsid w:val="00652CDB"/>
    <w:rsid w:val="006640E7"/>
    <w:rsid w:val="006767DA"/>
    <w:rsid w:val="006D78CA"/>
    <w:rsid w:val="006E6E01"/>
    <w:rsid w:val="00744A93"/>
    <w:rsid w:val="007D04A4"/>
    <w:rsid w:val="007D2D93"/>
    <w:rsid w:val="008263F2"/>
    <w:rsid w:val="0083065F"/>
    <w:rsid w:val="008F6D7B"/>
    <w:rsid w:val="009B7B76"/>
    <w:rsid w:val="00A039D3"/>
    <w:rsid w:val="00A47C9B"/>
    <w:rsid w:val="00A515EE"/>
    <w:rsid w:val="00A54157"/>
    <w:rsid w:val="00A74F6B"/>
    <w:rsid w:val="00A82070"/>
    <w:rsid w:val="00AC08E6"/>
    <w:rsid w:val="00AE54BC"/>
    <w:rsid w:val="00B0768B"/>
    <w:rsid w:val="00B80742"/>
    <w:rsid w:val="00C12EE5"/>
    <w:rsid w:val="00C86889"/>
    <w:rsid w:val="00CA0776"/>
    <w:rsid w:val="00CC1399"/>
    <w:rsid w:val="00D159AA"/>
    <w:rsid w:val="00D72745"/>
    <w:rsid w:val="00D751C0"/>
    <w:rsid w:val="00D944D3"/>
    <w:rsid w:val="00DB6FD5"/>
    <w:rsid w:val="00DE111B"/>
    <w:rsid w:val="00E560B7"/>
    <w:rsid w:val="00E6100A"/>
    <w:rsid w:val="00E80E68"/>
    <w:rsid w:val="00E911AB"/>
    <w:rsid w:val="00ED502E"/>
    <w:rsid w:val="00EF4054"/>
    <w:rsid w:val="00F01912"/>
    <w:rsid w:val="00F05AB7"/>
    <w:rsid w:val="00F4355B"/>
    <w:rsid w:val="00FA6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8815F"/>
  <w15:chartTrackingRefBased/>
  <w15:docId w15:val="{76AB7002-9C6B-4839-9582-186323D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742"/>
    <w:pPr>
      <w:tabs>
        <w:tab w:val="center" w:pos="4153"/>
        <w:tab w:val="right" w:pos="8306"/>
      </w:tabs>
      <w:spacing w:line="240" w:lineRule="auto"/>
    </w:pPr>
  </w:style>
  <w:style w:type="character" w:customStyle="1" w:styleId="En-tteCar">
    <w:name w:val="En-tête Car"/>
    <w:basedOn w:val="Policepardfaut"/>
    <w:link w:val="En-tte"/>
    <w:uiPriority w:val="99"/>
    <w:rsid w:val="00B80742"/>
  </w:style>
  <w:style w:type="paragraph" w:styleId="Pieddepage">
    <w:name w:val="footer"/>
    <w:basedOn w:val="Normal"/>
    <w:link w:val="PieddepageCar"/>
    <w:unhideWhenUsed/>
    <w:rsid w:val="00B80742"/>
    <w:pPr>
      <w:tabs>
        <w:tab w:val="center" w:pos="4153"/>
        <w:tab w:val="right" w:pos="8306"/>
      </w:tabs>
      <w:spacing w:line="240" w:lineRule="auto"/>
    </w:pPr>
  </w:style>
  <w:style w:type="character" w:customStyle="1" w:styleId="PieddepageCar">
    <w:name w:val="Pied de page Car"/>
    <w:basedOn w:val="Policepardfaut"/>
    <w:link w:val="Pieddepage"/>
    <w:uiPriority w:val="99"/>
    <w:rsid w:val="00B80742"/>
  </w:style>
  <w:style w:type="character" w:styleId="Numrodepage">
    <w:name w:val="page number"/>
    <w:rsid w:val="00B80742"/>
    <w:rPr>
      <w:rFonts w:ascii="Times New Roman" w:hAnsi="Times New Roman" w:cs="Times New Roman"/>
      <w:color w:val="000000"/>
    </w:rPr>
  </w:style>
  <w:style w:type="character" w:styleId="Lienhypertexte">
    <w:name w:val="Hyperlink"/>
    <w:basedOn w:val="Policepardfaut"/>
    <w:uiPriority w:val="99"/>
    <w:unhideWhenUsed/>
    <w:rsid w:val="007D04A4"/>
    <w:rPr>
      <w:color w:val="0563C1" w:themeColor="hyperlink"/>
      <w:u w:val="single"/>
    </w:rPr>
  </w:style>
  <w:style w:type="character" w:styleId="Marquedecommentaire">
    <w:name w:val="annotation reference"/>
    <w:basedOn w:val="Policepardfaut"/>
    <w:uiPriority w:val="99"/>
    <w:semiHidden/>
    <w:unhideWhenUsed/>
    <w:rsid w:val="00157B34"/>
    <w:rPr>
      <w:sz w:val="16"/>
      <w:szCs w:val="16"/>
    </w:rPr>
  </w:style>
  <w:style w:type="paragraph" w:styleId="Commentaire">
    <w:name w:val="annotation text"/>
    <w:basedOn w:val="Normal"/>
    <w:link w:val="CommentaireCar"/>
    <w:uiPriority w:val="99"/>
    <w:semiHidden/>
    <w:unhideWhenUsed/>
    <w:rsid w:val="00157B34"/>
    <w:pPr>
      <w:spacing w:line="240" w:lineRule="auto"/>
    </w:pPr>
    <w:rPr>
      <w:sz w:val="20"/>
      <w:szCs w:val="20"/>
    </w:rPr>
  </w:style>
  <w:style w:type="character" w:customStyle="1" w:styleId="CommentaireCar">
    <w:name w:val="Commentaire Car"/>
    <w:basedOn w:val="Policepardfaut"/>
    <w:link w:val="Commentaire"/>
    <w:uiPriority w:val="99"/>
    <w:semiHidden/>
    <w:rsid w:val="00157B34"/>
    <w:rPr>
      <w:sz w:val="20"/>
      <w:szCs w:val="20"/>
    </w:rPr>
  </w:style>
  <w:style w:type="paragraph" w:styleId="Objetducommentaire">
    <w:name w:val="annotation subject"/>
    <w:basedOn w:val="Commentaire"/>
    <w:next w:val="Commentaire"/>
    <w:link w:val="ObjetducommentaireCar"/>
    <w:uiPriority w:val="99"/>
    <w:semiHidden/>
    <w:unhideWhenUsed/>
    <w:rsid w:val="00157B34"/>
    <w:rPr>
      <w:b/>
      <w:bCs/>
    </w:rPr>
  </w:style>
  <w:style w:type="character" w:customStyle="1" w:styleId="ObjetducommentaireCar">
    <w:name w:val="Objet du commentaire Car"/>
    <w:basedOn w:val="CommentaireCar"/>
    <w:link w:val="Objetducommentaire"/>
    <w:uiPriority w:val="99"/>
    <w:semiHidden/>
    <w:rsid w:val="00157B34"/>
    <w:rPr>
      <w:b/>
      <w:bCs/>
      <w:sz w:val="20"/>
      <w:szCs w:val="20"/>
    </w:rPr>
  </w:style>
  <w:style w:type="paragraph" w:styleId="Textedebulles">
    <w:name w:val="Balloon Text"/>
    <w:basedOn w:val="Normal"/>
    <w:link w:val="TextedebullesCar"/>
    <w:uiPriority w:val="99"/>
    <w:semiHidden/>
    <w:unhideWhenUsed/>
    <w:rsid w:val="00157B3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B34"/>
    <w:rPr>
      <w:rFonts w:ascii="Segoe UI" w:hAnsi="Segoe UI" w:cs="Segoe UI"/>
      <w:sz w:val="18"/>
      <w:szCs w:val="18"/>
    </w:rPr>
  </w:style>
  <w:style w:type="paragraph" w:styleId="Paragraphedeliste">
    <w:name w:val="List Paragraph"/>
    <w:basedOn w:val="Normal"/>
    <w:uiPriority w:val="34"/>
    <w:qFormat/>
    <w:rsid w:val="006E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5635">
      <w:bodyDiv w:val="1"/>
      <w:marLeft w:val="0"/>
      <w:marRight w:val="0"/>
      <w:marTop w:val="0"/>
      <w:marBottom w:val="0"/>
      <w:divBdr>
        <w:top w:val="none" w:sz="0" w:space="0" w:color="auto"/>
        <w:left w:val="none" w:sz="0" w:space="0" w:color="auto"/>
        <w:bottom w:val="none" w:sz="0" w:space="0" w:color="auto"/>
        <w:right w:val="none" w:sz="0" w:space="0" w:color="auto"/>
      </w:divBdr>
    </w:div>
    <w:div w:id="1163854461">
      <w:bodyDiv w:val="1"/>
      <w:marLeft w:val="0"/>
      <w:marRight w:val="0"/>
      <w:marTop w:val="0"/>
      <w:marBottom w:val="0"/>
      <w:divBdr>
        <w:top w:val="none" w:sz="0" w:space="0" w:color="auto"/>
        <w:left w:val="none" w:sz="0" w:space="0" w:color="auto"/>
        <w:bottom w:val="none" w:sz="0" w:space="0" w:color="auto"/>
        <w:right w:val="none" w:sz="0" w:space="0" w:color="auto"/>
      </w:divBdr>
    </w:div>
    <w:div w:id="1217818251">
      <w:bodyDiv w:val="1"/>
      <w:marLeft w:val="0"/>
      <w:marRight w:val="0"/>
      <w:marTop w:val="0"/>
      <w:marBottom w:val="0"/>
      <w:divBdr>
        <w:top w:val="none" w:sz="0" w:space="0" w:color="auto"/>
        <w:left w:val="none" w:sz="0" w:space="0" w:color="auto"/>
        <w:bottom w:val="none" w:sz="0" w:space="0" w:color="auto"/>
        <w:right w:val="none" w:sz="0" w:space="0" w:color="auto"/>
      </w:divBdr>
    </w:div>
    <w:div w:id="20926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mos.asso.fr/actu/dispositif-dactivite-partielle-longue-duree-apld-193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ctivitepartielle.emploi.gouv.fr/" TargetMode="External"/><Relationship Id="rId4" Type="http://schemas.openxmlformats.org/officeDocument/2006/relationships/settings" Target="settings.xml"/><Relationship Id="rId9" Type="http://schemas.openxmlformats.org/officeDocument/2006/relationships/hyperlink" Target="http://cosmos.asso.fr/actu/activite-partielle-de-longue-duree-apld-un-accord-201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EED8-8170-4C6C-98A5-78106B8A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16665</Characters>
  <Application>Microsoft Office Word</Application>
  <DocSecurity>4</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POLLET Quentin</dc:creator>
  <cp:keywords/>
  <dc:description/>
  <cp:lastModifiedBy>POLLET Quentin</cp:lastModifiedBy>
  <cp:revision>2</cp:revision>
  <cp:lastPrinted>2021-05-05T14:15:00Z</cp:lastPrinted>
  <dcterms:created xsi:type="dcterms:W3CDTF">2021-05-05T15:55:00Z</dcterms:created>
  <dcterms:modified xsi:type="dcterms:W3CDTF">2021-05-05T15:55:00Z</dcterms:modified>
</cp:coreProperties>
</file>